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4D" w:rsidRDefault="006E0615">
      <w:pPr>
        <w:spacing w:before="74"/>
        <w:ind w:left="747" w:right="1062"/>
        <w:jc w:val="center"/>
        <w:rPr>
          <w:b/>
          <w:sz w:val="26"/>
        </w:rPr>
      </w:pPr>
      <w:r>
        <w:rPr>
          <w:b/>
          <w:sz w:val="26"/>
        </w:rPr>
        <w:t>Отчет</w:t>
      </w:r>
    </w:p>
    <w:p w:rsidR="004F1E4D" w:rsidRDefault="006E0615">
      <w:pPr>
        <w:spacing w:before="46"/>
        <w:ind w:left="747" w:right="106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самообследования</w:t>
      </w:r>
      <w:proofErr w:type="spell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</w:t>
      </w:r>
      <w:r w:rsidR="0038671B">
        <w:rPr>
          <w:b/>
          <w:sz w:val="26"/>
        </w:rPr>
        <w:t>6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г.</w:t>
      </w:r>
      <w:r w:rsidR="00031E41">
        <w:rPr>
          <w:b/>
          <w:sz w:val="26"/>
        </w:rPr>
        <w:t xml:space="preserve"> в г. Новосибирске.</w:t>
      </w:r>
    </w:p>
    <w:p w:rsidR="004F1E4D" w:rsidRDefault="004F1E4D">
      <w:pPr>
        <w:pStyle w:val="a3"/>
        <w:spacing w:before="8"/>
        <w:rPr>
          <w:b/>
          <w:sz w:val="33"/>
        </w:rPr>
      </w:pPr>
    </w:p>
    <w:p w:rsidR="004F1E4D" w:rsidRDefault="00823458">
      <w:pPr>
        <w:pStyle w:val="a3"/>
        <w:rPr>
          <w:sz w:val="30"/>
        </w:rPr>
      </w:pPr>
      <w:r>
        <w:rPr>
          <w:sz w:val="30"/>
        </w:rPr>
        <w:t xml:space="preserve">                                    Автошкол</w:t>
      </w:r>
      <w:proofErr w:type="gramStart"/>
      <w:r>
        <w:rPr>
          <w:sz w:val="30"/>
        </w:rPr>
        <w:t>а ООО</w:t>
      </w:r>
      <w:proofErr w:type="gramEnd"/>
      <w:r>
        <w:rPr>
          <w:sz w:val="30"/>
        </w:rPr>
        <w:t xml:space="preserve"> «Зеленый свет24</w:t>
      </w:r>
    </w:p>
    <w:p w:rsidR="004F1E4D" w:rsidRDefault="004F1E4D">
      <w:pPr>
        <w:pStyle w:val="a3"/>
        <w:spacing w:before="8"/>
        <w:rPr>
          <w:sz w:val="32"/>
        </w:rPr>
      </w:pPr>
    </w:p>
    <w:p w:rsidR="004F1E4D" w:rsidRDefault="006E0615">
      <w:pPr>
        <w:pStyle w:val="a3"/>
        <w:spacing w:line="360" w:lineRule="auto"/>
        <w:ind w:left="112" w:right="423" w:firstLine="708"/>
        <w:jc w:val="both"/>
      </w:pPr>
      <w:proofErr w:type="spellStart"/>
      <w:r>
        <w:t>Самобследование</w:t>
      </w:r>
      <w:proofErr w:type="spellEnd"/>
      <w:r>
        <w:t xml:space="preserve"> проведено</w:t>
      </w:r>
      <w:r w:rsidR="00823458">
        <w:t xml:space="preserve"> руководителем ООО «Зеленый свет24» Акимовым М.Ю</w:t>
      </w:r>
      <w:r>
        <w:t xml:space="preserve">., </w:t>
      </w:r>
      <w:r w:rsidR="00823458">
        <w:t>зам. директора Акимовой И.Н.</w:t>
      </w:r>
      <w:r w:rsidR="00031E41">
        <w:t xml:space="preserve"> 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183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ДЕЯТЕЛЬНОСТИ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24" w:firstLine="708"/>
        <w:jc w:val="both"/>
      </w:pPr>
      <w:proofErr w:type="gramStart"/>
      <w:r>
        <w:rPr>
          <w:spacing w:val="-1"/>
        </w:rPr>
        <w:t>Образовательная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 w:rsidR="00823458">
        <w:rPr>
          <w:spacing w:val="-1"/>
        </w:rPr>
        <w:t xml:space="preserve">автошколы «Зеленый свет24» </w:t>
      </w:r>
      <w:r>
        <w:t>соответствует требованиям Федерального закона от 10 декабря 1995 г. № 196-ФЗ «О</w:t>
      </w:r>
      <w:r>
        <w:rPr>
          <w:spacing w:val="1"/>
        </w:rPr>
        <w:t xml:space="preserve"> </w:t>
      </w:r>
      <w:r>
        <w:t>безопасности дорожного движения»;</w:t>
      </w:r>
      <w:r>
        <w:rPr>
          <w:spacing w:val="1"/>
        </w:rPr>
        <w:t xml:space="preserve"> </w:t>
      </w:r>
      <w:r>
        <w:t>Федерального закона от 29 декабря 2012 г. № 273-ФЗ «Об</w:t>
      </w:r>
      <w:r>
        <w:rPr>
          <w:spacing w:val="1"/>
        </w:rPr>
        <w:t xml:space="preserve"> </w:t>
      </w:r>
      <w:r>
        <w:t xml:space="preserve">образовании в Российской Федерации»; примерных программ </w:t>
      </w:r>
      <w:r w:rsidR="00823458">
        <w:t>профессионального обучения води</w:t>
      </w:r>
      <w:r>
        <w:t>телей транспортных средств соответствующих категорий и подкатегорий, утвержденных приказом</w:t>
      </w:r>
      <w:r>
        <w:rPr>
          <w:spacing w:val="-57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26.12.2013 года № 1408 (зарегистрирован Минюстом России 09.07.2014</w:t>
      </w:r>
      <w:r>
        <w:rPr>
          <w:spacing w:val="1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регистрационный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33026);</w:t>
      </w:r>
      <w:proofErr w:type="gramEnd"/>
      <w:r>
        <w:rPr>
          <w:spacing w:val="-7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 w:rsidR="00823458">
        <w:t>деятель</w:t>
      </w:r>
      <w:r>
        <w:t>ности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13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13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proofErr w:type="spellStart"/>
      <w:r>
        <w:t>Министе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Российской Федерации</w:t>
      </w:r>
      <w:r>
        <w:rPr>
          <w:spacing w:val="-1"/>
        </w:rPr>
        <w:t xml:space="preserve"> </w:t>
      </w:r>
      <w:r>
        <w:t>от 18 апреля</w:t>
      </w:r>
      <w:r>
        <w:rPr>
          <w:spacing w:val="-2"/>
        </w:rPr>
        <w:t xml:space="preserve"> </w:t>
      </w:r>
      <w:r>
        <w:t>2013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292.</w:t>
      </w:r>
    </w:p>
    <w:p w:rsidR="004F1E4D" w:rsidRDefault="004F1E4D">
      <w:pPr>
        <w:pStyle w:val="a3"/>
        <w:spacing w:before="6"/>
        <w:rPr>
          <w:sz w:val="3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1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СИСТЕМЫ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УПРАВЛЕНИЯ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ОРГАНИЗАЦИИ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30" w:firstLine="708"/>
        <w:jc w:val="both"/>
        <w:rPr>
          <w:sz w:val="28"/>
        </w:rPr>
      </w:pPr>
      <w:r>
        <w:t>Управление образовательной организацией осуществляется в соответствии с законодател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 w:rsidR="00823458">
        <w:t>ством</w:t>
      </w:r>
      <w:proofErr w:type="spellEnd"/>
      <w:r w:rsidR="00823458">
        <w:t xml:space="preserve"> Российской Федерации , </w:t>
      </w:r>
      <w:r>
        <w:t xml:space="preserve"> Уставом </w:t>
      </w:r>
      <w:r w:rsidR="00823458">
        <w:t>и положением о структурном подразделении ООО «Зеленый свет24»</w:t>
      </w:r>
    </w:p>
    <w:p w:rsidR="004F1E4D" w:rsidRDefault="004F1E4D">
      <w:pPr>
        <w:pStyle w:val="a3"/>
        <w:spacing w:before="7"/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ОРГАНИЗАЦИИ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ПРОЦЕССА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24" w:firstLine="708"/>
        <w:jc w:val="both"/>
      </w:pPr>
      <w:r>
        <w:t>Организация учебного процесса соответствует требованиям программ профессионального</w:t>
      </w:r>
      <w:r>
        <w:rPr>
          <w:spacing w:val="1"/>
        </w:rPr>
        <w:t xml:space="preserve"> </w:t>
      </w:r>
      <w:r>
        <w:t>обучения водителей транспо</w:t>
      </w:r>
      <w:r w:rsidR="00823458">
        <w:t>ртных средств категорий «В»</w:t>
      </w:r>
      <w:proofErr w:type="gramStart"/>
      <w:r w:rsidR="00823458">
        <w:t xml:space="preserve"> </w:t>
      </w:r>
      <w:r>
        <w:t>,</w:t>
      </w:r>
      <w:proofErr w:type="gramEnd"/>
      <w:r>
        <w:t xml:space="preserve"> методическим рекомендациям по</w:t>
      </w:r>
      <w:r>
        <w:rPr>
          <w:spacing w:val="-57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rPr>
          <w:spacing w:val="-1"/>
        </w:rPr>
        <w:t>образовательного</w:t>
      </w:r>
      <w:r>
        <w:rPr>
          <w:spacing w:val="-15"/>
        </w:rPr>
        <w:t xml:space="preserve"> </w:t>
      </w:r>
      <w:r>
        <w:rPr>
          <w:spacing w:val="-1"/>
        </w:rPr>
        <w:t>процесса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профессиональному</w:t>
      </w:r>
      <w:r>
        <w:rPr>
          <w:spacing w:val="-17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водителей</w:t>
      </w:r>
      <w:r>
        <w:rPr>
          <w:spacing w:val="-12"/>
        </w:rPr>
        <w:t xml:space="preserve"> </w:t>
      </w:r>
      <w:r>
        <w:t>транспортных</w:t>
      </w:r>
      <w:r>
        <w:rPr>
          <w:spacing w:val="-5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категорий,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4F1E4D" w:rsidRDefault="004F1E4D">
      <w:pPr>
        <w:spacing w:line="360" w:lineRule="auto"/>
        <w:jc w:val="both"/>
        <w:sectPr w:rsidR="004F1E4D">
          <w:type w:val="continuous"/>
          <w:pgSz w:w="11910" w:h="16840"/>
          <w:pgMar w:top="1040" w:right="420" w:bottom="280" w:left="740" w:header="720" w:footer="720" w:gutter="0"/>
          <w:cols w:space="720"/>
        </w:sect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69"/>
        <w:ind w:hanging="229"/>
        <w:rPr>
          <w:b/>
          <w:sz w:val="19"/>
        </w:rPr>
      </w:pPr>
      <w:r>
        <w:rPr>
          <w:b/>
          <w:sz w:val="24"/>
        </w:rPr>
        <w:lastRenderedPageBreak/>
        <w:t>О</w:t>
      </w:r>
      <w:r>
        <w:rPr>
          <w:b/>
          <w:sz w:val="19"/>
        </w:rPr>
        <w:t>ЦЕНКА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КАДРОВОГО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>
      <w:pPr>
        <w:pStyle w:val="a3"/>
        <w:spacing w:before="132" w:line="360" w:lineRule="auto"/>
        <w:ind w:left="112" w:right="429" w:firstLine="708"/>
        <w:jc w:val="both"/>
      </w:pPr>
      <w:r>
        <w:t>Педагогические работники, реализующие программу профессионального обучения водит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лей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преподаватели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мастера</w:t>
      </w:r>
      <w:r>
        <w:rPr>
          <w:spacing w:val="-7"/>
        </w:rPr>
        <w:t xml:space="preserve"> </w:t>
      </w:r>
      <w:r>
        <w:t>производствен-</w:t>
      </w:r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t xml:space="preserve"> обучения, удовлетворяют квалификационным требованиям, указанным в 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-2"/>
        </w:rPr>
        <w:t xml:space="preserve"> </w:t>
      </w:r>
      <w:r>
        <w:t>по соответствующим</w:t>
      </w:r>
      <w:r>
        <w:rPr>
          <w:spacing w:val="-1"/>
        </w:rPr>
        <w:t xml:space="preserve"> </w:t>
      </w:r>
      <w:r>
        <w:t>должностям.</w:t>
      </w:r>
    </w:p>
    <w:p w:rsidR="004F1E4D" w:rsidRDefault="004F1E4D">
      <w:pPr>
        <w:pStyle w:val="a3"/>
        <w:spacing w:before="6"/>
        <w:rPr>
          <w:sz w:val="3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УЧЕБНО</w:t>
      </w:r>
      <w:r>
        <w:rPr>
          <w:b/>
          <w:sz w:val="24"/>
        </w:rPr>
        <w:t>-</w:t>
      </w:r>
      <w:r>
        <w:rPr>
          <w:b/>
          <w:sz w:val="19"/>
        </w:rPr>
        <w:t>МЕТОДИЧЕСКОГО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>
      <w:pPr>
        <w:pStyle w:val="a3"/>
        <w:spacing w:before="132" w:line="360" w:lineRule="auto"/>
        <w:ind w:left="112" w:right="429" w:firstLine="708"/>
        <w:jc w:val="both"/>
      </w:pPr>
      <w:r>
        <w:t>Учебно-методические материалы позволяют реализовать образовательные программы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фессионального</w:t>
      </w:r>
      <w:proofErr w:type="spellEnd"/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водителей</w:t>
      </w:r>
      <w:r>
        <w:rPr>
          <w:spacing w:val="-2"/>
        </w:rPr>
        <w:t xml:space="preserve"> </w:t>
      </w:r>
      <w:r>
        <w:t>транспортных 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представлены: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3" w:line="350" w:lineRule="auto"/>
        <w:ind w:right="430"/>
        <w:jc w:val="both"/>
        <w:rPr>
          <w:sz w:val="24"/>
        </w:rPr>
      </w:pPr>
      <w:r>
        <w:rPr>
          <w:sz w:val="24"/>
        </w:rPr>
        <w:t>примерными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15" w:line="355" w:lineRule="auto"/>
        <w:ind w:right="430"/>
        <w:jc w:val="both"/>
        <w:rPr>
          <w:sz w:val="24"/>
        </w:rPr>
      </w:pPr>
      <w:r>
        <w:rPr>
          <w:sz w:val="24"/>
        </w:rPr>
        <w:t>рабочими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гласованными</w:t>
      </w:r>
      <w:proofErr w:type="spellEnd"/>
      <w:r>
        <w:rPr>
          <w:sz w:val="24"/>
        </w:rPr>
        <w:t xml:space="preserve"> с Госавтоинспекцией и утвержденными руководителем организации, осу-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ществляющей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5" w:line="350" w:lineRule="auto"/>
        <w:ind w:right="433"/>
        <w:jc w:val="both"/>
        <w:rPr>
          <w:sz w:val="24"/>
        </w:rPr>
      </w:pPr>
      <w:r>
        <w:rPr>
          <w:sz w:val="24"/>
        </w:rPr>
        <w:t>методическими рекомендациями по организации образовательного процесса, утвержде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13" w:line="350" w:lineRule="auto"/>
        <w:ind w:right="431"/>
        <w:jc w:val="both"/>
        <w:rPr>
          <w:sz w:val="24"/>
        </w:rPr>
      </w:pPr>
      <w:r>
        <w:rPr>
          <w:sz w:val="24"/>
        </w:rPr>
        <w:t xml:space="preserve">материалами для проведения промежуточной и итоговой аттестации обучающихся, </w:t>
      </w:r>
      <w:proofErr w:type="spellStart"/>
      <w:r>
        <w:rPr>
          <w:sz w:val="24"/>
        </w:rPr>
        <w:t>утве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жденными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4F1E4D" w:rsidRDefault="004F1E4D">
      <w:pPr>
        <w:pStyle w:val="a3"/>
        <w:spacing w:before="5"/>
        <w:rPr>
          <w:sz w:val="37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БИБЛИОТЕЧНО</w:t>
      </w:r>
      <w:r>
        <w:rPr>
          <w:b/>
          <w:sz w:val="24"/>
        </w:rPr>
        <w:t>-</w:t>
      </w:r>
      <w:r>
        <w:rPr>
          <w:b/>
          <w:sz w:val="19"/>
        </w:rPr>
        <w:t>ИНФОРМАЦИОННОГО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 w:rsidP="00823458">
      <w:pPr>
        <w:pStyle w:val="a3"/>
        <w:spacing w:before="132" w:line="360" w:lineRule="auto"/>
        <w:ind w:left="112" w:right="426" w:firstLine="708"/>
        <w:jc w:val="both"/>
      </w:pPr>
      <w:r>
        <w:t xml:space="preserve">Имеющаяся в наличии учебная литература и учебно-наглядные пособия позволяют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нить</w:t>
      </w:r>
      <w:r>
        <w:rPr>
          <w:spacing w:val="8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водителей</w:t>
      </w:r>
      <w:r>
        <w:rPr>
          <w:spacing w:val="7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категорий</w:t>
      </w:r>
      <w:r>
        <w:rPr>
          <w:spacing w:val="7"/>
        </w:rPr>
        <w:t xml:space="preserve"> </w:t>
      </w:r>
      <w:r>
        <w:t>«</w:t>
      </w:r>
      <w:r w:rsidR="00B97F1F">
        <w:t>А,</w:t>
      </w:r>
      <w:r>
        <w:t>В»</w:t>
      </w:r>
      <w:r>
        <w:rPr>
          <w:spacing w:val="4"/>
        </w:rPr>
        <w:t xml:space="preserve"> 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4F1E4D" w:rsidRDefault="004F1E4D"/>
    <w:p w:rsidR="0090528F" w:rsidRDefault="0090528F"/>
    <w:p w:rsidR="0090528F" w:rsidRDefault="0090528F" w:rsidP="0090528F">
      <w:pPr>
        <w:pStyle w:val="a5"/>
        <w:numPr>
          <w:ilvl w:val="0"/>
          <w:numId w:val="4"/>
        </w:numPr>
        <w:tabs>
          <w:tab w:val="left" w:pos="1049"/>
        </w:tabs>
        <w:spacing w:before="76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МАТЕРИАЛЬНО</w:t>
      </w:r>
      <w:r>
        <w:rPr>
          <w:b/>
          <w:sz w:val="24"/>
        </w:rPr>
        <w:t>-</w:t>
      </w:r>
      <w:r>
        <w:rPr>
          <w:b/>
          <w:sz w:val="19"/>
        </w:rPr>
        <w:t>ТЕХНИЧЕСКОЙ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БАЗЫ</w:t>
      </w:r>
    </w:p>
    <w:p w:rsidR="0090528F" w:rsidRDefault="0090528F" w:rsidP="0090528F">
      <w:pPr>
        <w:pStyle w:val="a3"/>
        <w:spacing w:before="10"/>
        <w:rPr>
          <w:b/>
          <w:sz w:val="20"/>
        </w:rPr>
      </w:pPr>
    </w:p>
    <w:p w:rsidR="0090528F" w:rsidRDefault="0090528F" w:rsidP="0090528F">
      <w:pPr>
        <w:pStyle w:val="Heading1"/>
        <w:ind w:left="749" w:right="1061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наличии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</w:p>
    <w:p w:rsidR="0090528F" w:rsidRDefault="0090528F" w:rsidP="0090528F">
      <w:pPr>
        <w:ind w:left="745" w:right="1062"/>
        <w:jc w:val="center"/>
        <w:rPr>
          <w:b/>
          <w:sz w:val="24"/>
        </w:rPr>
      </w:pPr>
      <w:r>
        <w:rPr>
          <w:b/>
          <w:sz w:val="24"/>
        </w:rPr>
        <w:t>или на ином законном основании оборудованных учебных транспортных средств</w:t>
      </w:r>
      <w:r>
        <w:rPr>
          <w:b/>
          <w:spacing w:val="-57"/>
          <w:sz w:val="24"/>
        </w:rPr>
        <w:t xml:space="preserve"> </w:t>
      </w:r>
    </w:p>
    <w:p w:rsidR="00C43FE0" w:rsidRDefault="00C43FE0" w:rsidP="00C4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     3. Учебные транспортные средства категори</w:t>
      </w:r>
      <w:proofErr w:type="gramStart"/>
      <w:r>
        <w:rPr>
          <w:lang w:eastAsia="ru-RU"/>
        </w:rPr>
        <w:t>и»</w:t>
      </w:r>
      <w:proofErr w:type="gramEnd"/>
      <w:r>
        <w:rPr>
          <w:lang w:eastAsia="ru-RU"/>
        </w:rPr>
        <w:t>В»:</w:t>
      </w:r>
    </w:p>
    <w:p w:rsidR="0074575E" w:rsidRDefault="0074575E" w:rsidP="00C4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</w:t>
      </w:r>
    </w:p>
    <w:tbl>
      <w:tblPr>
        <w:tblW w:w="6534" w:type="dxa"/>
        <w:jc w:val="center"/>
        <w:tblInd w:w="-906" w:type="dxa"/>
        <w:tblLayout w:type="fixed"/>
        <w:tblLook w:val="04A0"/>
      </w:tblPr>
      <w:tblGrid>
        <w:gridCol w:w="1148"/>
        <w:gridCol w:w="1275"/>
        <w:gridCol w:w="1418"/>
        <w:gridCol w:w="1275"/>
        <w:gridCol w:w="1360"/>
        <w:gridCol w:w="58"/>
      </w:tblGrid>
      <w:tr w:rsidR="0074575E" w:rsidRPr="0074575E" w:rsidTr="0074575E">
        <w:trPr>
          <w:gridAfter w:val="1"/>
          <w:wAfter w:w="58" w:type="dxa"/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Сведения об учебных транспортных средствах</w:t>
            </w:r>
          </w:p>
        </w:tc>
        <w:tc>
          <w:tcPr>
            <w:tcW w:w="5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Номер по порядку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75E" w:rsidRPr="0074575E" w:rsidRDefault="0074575E" w:rsidP="00A069E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4.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  <w:lang w:val="en-US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  <w:lang w:val="en-US"/>
              </w:rPr>
              <w:t>Renault</w:t>
            </w:r>
            <w:r w:rsidRPr="0074575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4575E">
              <w:rPr>
                <w:rFonts w:eastAsia="Calibri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74575E">
              <w:rPr>
                <w:rFonts w:eastAsia="Calibri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val="en-US"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74575E">
              <w:rPr>
                <w:rFonts w:eastAsia="Calibri"/>
                <w:sz w:val="24"/>
                <w:szCs w:val="24"/>
                <w:lang w:val="en-US"/>
              </w:rPr>
              <w:t>Lada</w:t>
            </w:r>
            <w:proofErr w:type="spellEnd"/>
            <w:r w:rsidRPr="0074575E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75E">
              <w:rPr>
                <w:rFonts w:eastAsia="Calibri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74575E">
              <w:rPr>
                <w:rFonts w:eastAsia="Calibri"/>
                <w:sz w:val="24"/>
                <w:szCs w:val="24"/>
              </w:rPr>
              <w:t>Легковые</w:t>
            </w:r>
            <w:proofErr w:type="gramEnd"/>
            <w:r w:rsidRPr="0074575E">
              <w:rPr>
                <w:rFonts w:eastAsia="Calibri"/>
                <w:sz w:val="24"/>
                <w:szCs w:val="24"/>
              </w:rPr>
              <w:t xml:space="preserve"> (Седан)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Легковые (</w:t>
            </w:r>
            <w:proofErr w:type="spellStart"/>
            <w:r w:rsidRPr="0074575E">
              <w:rPr>
                <w:rFonts w:eastAsia="Calibri"/>
                <w:sz w:val="24"/>
                <w:szCs w:val="24"/>
              </w:rPr>
              <w:t>Хэтчбек</w:t>
            </w:r>
            <w:proofErr w:type="spellEnd"/>
            <w:r w:rsidRPr="0074575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74575E">
              <w:rPr>
                <w:rFonts w:eastAsia="Calibri"/>
                <w:sz w:val="24"/>
                <w:szCs w:val="24"/>
              </w:rPr>
              <w:t>Легковые</w:t>
            </w:r>
            <w:proofErr w:type="gramEnd"/>
            <w:r w:rsidRPr="0074575E">
              <w:rPr>
                <w:rFonts w:eastAsia="Calibri"/>
                <w:sz w:val="24"/>
                <w:szCs w:val="24"/>
              </w:rPr>
              <w:t xml:space="preserve"> (Седан)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74575E">
              <w:rPr>
                <w:rFonts w:eastAsia="Calibri"/>
                <w:sz w:val="24"/>
                <w:szCs w:val="24"/>
              </w:rPr>
              <w:t>Легковые</w:t>
            </w:r>
            <w:proofErr w:type="gramEnd"/>
            <w:r w:rsidRPr="0074575E">
              <w:rPr>
                <w:rFonts w:eastAsia="Calibri"/>
                <w:sz w:val="24"/>
                <w:szCs w:val="24"/>
              </w:rPr>
              <w:t xml:space="preserve"> (Универсал)</w:t>
            </w:r>
          </w:p>
        </w:tc>
      </w:tr>
      <w:tr w:rsidR="0074575E" w:rsidRPr="0074575E" w:rsidTr="0074575E">
        <w:trPr>
          <w:trHeight w:val="174"/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lastRenderedPageBreak/>
              <w:t>Категория (подкатегория)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Учебный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Учебный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Учебный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Учебный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Тип трансмиссии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МКПП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АКПП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АКПП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МКПП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Т488ВМ124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К845СВ124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Р769НС124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М947ТЕ124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Основание владения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Аренда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Аренда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Аренда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Да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Нет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</w:rPr>
              <w:t>13.02.26-13.02.27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sz w:val="24"/>
                <w:szCs w:val="24"/>
                <w:lang w:eastAsia="ru-RU"/>
              </w:rPr>
              <w:t> 07.02.26-07.02.27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sz w:val="24"/>
                <w:szCs w:val="24"/>
              </w:rPr>
              <w:t>13.02.26-13.02.27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07.02.26-07.02.27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Соответствие </w:t>
            </w:r>
            <w:hyperlink r:id="rId6" w:anchor="/document/1305770/entry/2005" w:history="1">
              <w:r w:rsidRPr="0074575E">
                <w:rPr>
                  <w:rStyle w:val="a6"/>
                  <w:sz w:val="24"/>
                  <w:szCs w:val="24"/>
                </w:rPr>
                <w:t>пунктам 5</w:t>
              </w:r>
            </w:hyperlink>
            <w:r w:rsidRPr="0074575E">
              <w:rPr>
                <w:sz w:val="24"/>
                <w:szCs w:val="24"/>
                <w:lang w:eastAsia="ru-RU"/>
              </w:rPr>
              <w:t> и </w:t>
            </w:r>
            <w:hyperlink r:id="rId7" w:anchor="/document/1305770/entry/2008" w:history="1">
              <w:r w:rsidRPr="0074575E">
                <w:rPr>
                  <w:rStyle w:val="a6"/>
                  <w:sz w:val="24"/>
                  <w:szCs w:val="24"/>
                </w:rPr>
                <w:t>8</w:t>
              </w:r>
            </w:hyperlink>
            <w:r w:rsidRPr="0074575E">
              <w:rPr>
                <w:sz w:val="24"/>
                <w:szCs w:val="24"/>
                <w:lang w:eastAsia="ru-RU"/>
              </w:rPr>
              <w:t> Основных положений по допуску транспортных средств к эксплуата</w:t>
            </w:r>
            <w:r w:rsidRPr="0074575E">
              <w:rPr>
                <w:sz w:val="24"/>
                <w:szCs w:val="24"/>
                <w:lang w:eastAsia="ru-RU"/>
              </w:rPr>
              <w:lastRenderedPageBreak/>
              <w:t>ции и обязанностей должностных лиц по обеспечению безопасности дорожного движения</w:t>
            </w:r>
            <w:proofErr w:type="gramStart"/>
            <w:r w:rsidRPr="0074575E">
              <w:rPr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lastRenderedPageBreak/>
              <w:t> Соответствует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 Соответствует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 Соответствует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 Соответствует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lastRenderedPageBreak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>Полис серия ХХХ№05965662408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 xml:space="preserve">02.04.25-01.04.26  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>АЛЬФА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sz w:val="24"/>
                <w:szCs w:val="24"/>
                <w:lang w:eastAsia="ru-RU"/>
              </w:rPr>
              <w:t>  </w:t>
            </w:r>
            <w:r w:rsidRPr="0074575E">
              <w:rPr>
                <w:rFonts w:eastAsia="Calibri"/>
                <w:sz w:val="24"/>
                <w:szCs w:val="24"/>
              </w:rPr>
              <w:t>Полис серия ХХХ№0515346121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>08.04.25-07.04.26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rFonts w:eastAsia="Calibri"/>
                <w:sz w:val="24"/>
                <w:szCs w:val="24"/>
              </w:rPr>
              <w:t>АЛЬФА СТРАХОВАНИЕ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sz w:val="24"/>
                <w:szCs w:val="24"/>
                <w:lang w:eastAsia="ru-RU"/>
              </w:rPr>
              <w:t> </w:t>
            </w:r>
            <w:r w:rsidRPr="0074575E">
              <w:rPr>
                <w:rFonts w:eastAsia="Calibri"/>
                <w:sz w:val="24"/>
                <w:szCs w:val="24"/>
              </w:rPr>
              <w:t xml:space="preserve">Полис серия ХХХ№0529314440 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 xml:space="preserve">28.04.25-27.04.26 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rFonts w:eastAsia="Calibri"/>
                <w:sz w:val="24"/>
                <w:szCs w:val="24"/>
              </w:rPr>
              <w:t>АЛЬФА СТРАХОВАНИЕ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>Полис серия ХХХ  №0615746718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>05.05.25 - 04.05.26</w:t>
            </w:r>
          </w:p>
          <w:p w:rsidR="0074575E" w:rsidRPr="0074575E" w:rsidRDefault="0074575E" w:rsidP="00A069ED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74575E">
              <w:rPr>
                <w:rFonts w:eastAsia="Calibri"/>
                <w:sz w:val="24"/>
                <w:szCs w:val="24"/>
              </w:rPr>
              <w:t xml:space="preserve">   АЛЬФА СТРАХОВАНИЕ</w:t>
            </w:r>
          </w:p>
        </w:tc>
      </w:tr>
      <w:tr w:rsidR="0074575E" w:rsidRPr="0074575E" w:rsidTr="0074575E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Соответствие требованиям, да/нет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75E" w:rsidRPr="0074575E" w:rsidRDefault="0074575E" w:rsidP="00A069ED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4575E">
              <w:rPr>
                <w:sz w:val="24"/>
                <w:szCs w:val="24"/>
                <w:lang w:eastAsia="ru-RU"/>
              </w:rPr>
              <w:t> Да</w:t>
            </w:r>
          </w:p>
        </w:tc>
      </w:tr>
    </w:tbl>
    <w:p w:rsidR="0090528F" w:rsidRDefault="0090528F">
      <w:pPr>
        <w:sectPr w:rsidR="0090528F">
          <w:pgSz w:w="11910" w:h="16840"/>
          <w:pgMar w:top="1460" w:right="420" w:bottom="280" w:left="740" w:header="720" w:footer="720" w:gutter="0"/>
          <w:cols w:space="720"/>
        </w:sectPr>
      </w:pPr>
    </w:p>
    <w:p w:rsidR="004F1E4D" w:rsidRDefault="006E0615" w:rsidP="0074575E">
      <w:pPr>
        <w:pStyle w:val="a3"/>
        <w:spacing w:before="114"/>
      </w:pPr>
      <w:r>
        <w:lastRenderedPageBreak/>
        <w:t>Количество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10"/>
        </w:rPr>
        <w:t xml:space="preserve"> </w:t>
      </w:r>
      <w:r>
        <w:t>средств,</w:t>
      </w:r>
      <w:r>
        <w:rPr>
          <w:spacing w:val="-11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установленным</w:t>
      </w:r>
      <w:r>
        <w:rPr>
          <w:spacing w:val="-13"/>
        </w:rPr>
        <w:t xml:space="preserve"> </w:t>
      </w:r>
      <w:r>
        <w:t>требованиям:</w:t>
      </w:r>
      <w:r>
        <w:rPr>
          <w:spacing w:val="-57"/>
        </w:rPr>
        <w:t xml:space="preserve"> </w:t>
      </w:r>
      <w:proofErr w:type="spellStart"/>
      <w:proofErr w:type="gramStart"/>
      <w:r w:rsidR="00C43FE0">
        <w:t>Уч</w:t>
      </w:r>
      <w:proofErr w:type="spellEnd"/>
      <w:r w:rsidR="00C43FE0">
        <w:t>. а</w:t>
      </w:r>
      <w:proofErr w:type="gramEnd"/>
      <w:r>
        <w:rPr>
          <w:spacing w:val="2"/>
        </w:rPr>
        <w:t xml:space="preserve"> </w:t>
      </w:r>
      <w:r w:rsidR="00C43FE0">
        <w:t>– 13</w:t>
      </w:r>
      <w:r>
        <w:t>,</w:t>
      </w:r>
      <w:r>
        <w:rPr>
          <w:spacing w:val="-3"/>
        </w:rPr>
        <w:t xml:space="preserve"> </w:t>
      </w:r>
      <w:r w:rsidR="0090528F">
        <w:t>прицепов 1</w:t>
      </w:r>
      <w:r>
        <w:t>.</w:t>
      </w:r>
    </w:p>
    <w:p w:rsidR="004F1E4D" w:rsidRDefault="006E0615">
      <w:pPr>
        <w:pStyle w:val="Heading1"/>
        <w:spacing w:before="7"/>
        <w:ind w:left="74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руководстве</w:t>
      </w:r>
      <w:r>
        <w:rPr>
          <w:spacing w:val="-6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7"/>
        <w:gridCol w:w="4830"/>
        <w:gridCol w:w="2381"/>
      </w:tblGrid>
      <w:tr w:rsidR="004F1E4D">
        <w:trPr>
          <w:trHeight w:val="645"/>
        </w:trPr>
        <w:tc>
          <w:tcPr>
            <w:tcW w:w="2987" w:type="dxa"/>
          </w:tcPr>
          <w:p w:rsidR="004F1E4D" w:rsidRDefault="006E0615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830" w:type="dxa"/>
          </w:tcPr>
          <w:p w:rsidR="004F1E4D" w:rsidRDefault="007B34A8">
            <w:pPr>
              <w:pStyle w:val="TableParagraph"/>
              <w:spacing w:before="150"/>
              <w:ind w:left="105"/>
              <w:rPr>
                <w:sz w:val="28"/>
              </w:rPr>
            </w:pPr>
            <w:r>
              <w:rPr>
                <w:sz w:val="28"/>
              </w:rPr>
              <w:t>Акимов Максим Юрьевич</w:t>
            </w:r>
          </w:p>
        </w:tc>
        <w:tc>
          <w:tcPr>
            <w:tcW w:w="2381" w:type="dxa"/>
          </w:tcPr>
          <w:p w:rsidR="004F1E4D" w:rsidRDefault="006E0615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  <w:r w:rsidR="00A43ADC">
              <w:rPr>
                <w:sz w:val="28"/>
              </w:rPr>
              <w:t> 929 301 7675</w:t>
            </w:r>
          </w:p>
        </w:tc>
      </w:tr>
      <w:tr w:rsidR="004F1E4D">
        <w:trPr>
          <w:trHeight w:val="642"/>
        </w:trPr>
        <w:tc>
          <w:tcPr>
            <w:tcW w:w="2987" w:type="dxa"/>
          </w:tcPr>
          <w:p w:rsidR="004F1E4D" w:rsidRDefault="006E0615">
            <w:pPr>
              <w:pStyle w:val="TableParagraph"/>
              <w:spacing w:before="148"/>
              <w:ind w:left="107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7B34A8">
              <w:rPr>
                <w:sz w:val="28"/>
              </w:rPr>
              <w:t>м. директора</w:t>
            </w:r>
            <w:r w:rsidR="00A43ADC">
              <w:rPr>
                <w:sz w:val="28"/>
              </w:rPr>
              <w:t>, методист</w:t>
            </w:r>
          </w:p>
        </w:tc>
        <w:tc>
          <w:tcPr>
            <w:tcW w:w="4830" w:type="dxa"/>
          </w:tcPr>
          <w:p w:rsidR="004F1E4D" w:rsidRDefault="00A43ADC">
            <w:pPr>
              <w:pStyle w:val="TableParagraph"/>
              <w:spacing w:before="148"/>
              <w:ind w:left="105"/>
              <w:rPr>
                <w:sz w:val="28"/>
              </w:rPr>
            </w:pPr>
            <w:r>
              <w:rPr>
                <w:sz w:val="28"/>
              </w:rPr>
              <w:t>Акимова Ирина Николаевна</w:t>
            </w:r>
          </w:p>
        </w:tc>
        <w:tc>
          <w:tcPr>
            <w:tcW w:w="2381" w:type="dxa"/>
          </w:tcPr>
          <w:p w:rsidR="004F1E4D" w:rsidRDefault="006E0615">
            <w:pPr>
              <w:pStyle w:val="TableParagraph"/>
              <w:spacing w:before="148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  <w:r w:rsidR="00A43ADC">
              <w:rPr>
                <w:sz w:val="28"/>
              </w:rPr>
              <w:t xml:space="preserve"> 9232888858</w:t>
            </w:r>
          </w:p>
        </w:tc>
      </w:tr>
    </w:tbl>
    <w:p w:rsidR="004F1E4D" w:rsidRDefault="004F1E4D">
      <w:pPr>
        <w:pStyle w:val="a3"/>
        <w:rPr>
          <w:b/>
          <w:sz w:val="20"/>
        </w:rPr>
      </w:pPr>
    </w:p>
    <w:p w:rsidR="004F1E4D" w:rsidRDefault="004F1E4D">
      <w:pPr>
        <w:pStyle w:val="a3"/>
        <w:spacing w:before="8"/>
        <w:rPr>
          <w:b/>
          <w:sz w:val="16"/>
        </w:rPr>
      </w:pPr>
    </w:p>
    <w:p w:rsidR="004F1E4D" w:rsidRDefault="006E0615">
      <w:pPr>
        <w:spacing w:before="90"/>
        <w:ind w:left="744" w:right="1062"/>
        <w:jc w:val="center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ВЕДЕНИЯ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 w:rsidR="00066297">
        <w:rPr>
          <w:b/>
          <w:sz w:val="19"/>
        </w:rPr>
        <w:t>ПРЕП</w:t>
      </w:r>
      <w:r w:rsidR="00915B4D">
        <w:rPr>
          <w:b/>
          <w:sz w:val="19"/>
        </w:rPr>
        <w:t>ОДАВАТЕЛЯХ</w:t>
      </w:r>
    </w:p>
    <w:p w:rsidR="00357A26" w:rsidRDefault="00031E41" w:rsidP="00915B4D">
      <w:pPr>
        <w:snapToGrid w:val="0"/>
        <w:jc w:val="center"/>
        <w:rPr>
          <w:sz w:val="24"/>
        </w:rPr>
      </w:pPr>
      <w:r>
        <w:rPr>
          <w:b/>
          <w:sz w:val="24"/>
        </w:rPr>
        <w:t xml:space="preserve">Юшкова Лариса </w:t>
      </w:r>
      <w:proofErr w:type="spellStart"/>
      <w:r>
        <w:rPr>
          <w:b/>
          <w:sz w:val="24"/>
        </w:rPr>
        <w:t>Ананьевна</w:t>
      </w:r>
      <w:proofErr w:type="spellEnd"/>
      <w:proofErr w:type="gramStart"/>
      <w:r w:rsidR="00915B4D">
        <w:rPr>
          <w:b/>
          <w:sz w:val="24"/>
        </w:rPr>
        <w:t xml:space="preserve"> </w:t>
      </w:r>
      <w:r w:rsidR="00357A26">
        <w:rPr>
          <w:b/>
          <w:sz w:val="24"/>
        </w:rPr>
        <w:t>.</w:t>
      </w:r>
      <w:proofErr w:type="gramEnd"/>
      <w:r w:rsidR="00357A26">
        <w:rPr>
          <w:b/>
          <w:sz w:val="24"/>
        </w:rPr>
        <w:t xml:space="preserve"> </w:t>
      </w:r>
      <w:r w:rsidR="00357A26" w:rsidRPr="00357A26">
        <w:rPr>
          <w:sz w:val="24"/>
        </w:rPr>
        <w:t>Высшее педагогическое образование.</w:t>
      </w:r>
      <w:r w:rsidR="002B294F" w:rsidRPr="002B294F">
        <w:rPr>
          <w:sz w:val="24"/>
        </w:rPr>
        <w:t xml:space="preserve"> </w:t>
      </w:r>
      <w:r w:rsidR="002B294F" w:rsidRPr="00357A26">
        <w:rPr>
          <w:sz w:val="24"/>
        </w:rPr>
        <w:t>Наличие водительского удостоверения</w:t>
      </w:r>
      <w:proofErr w:type="gramStart"/>
      <w:r w:rsidR="002B294F" w:rsidRPr="00357A26">
        <w:rPr>
          <w:sz w:val="24"/>
        </w:rPr>
        <w:t xml:space="preserve"> </w:t>
      </w:r>
      <w:r w:rsidR="00357A26">
        <w:rPr>
          <w:b/>
          <w:sz w:val="24"/>
        </w:rPr>
        <w:t xml:space="preserve"> </w:t>
      </w:r>
      <w:r w:rsidR="00357A26">
        <w:rPr>
          <w:sz w:val="24"/>
        </w:rPr>
        <w:t>.</w:t>
      </w:r>
      <w:proofErr w:type="gramEnd"/>
    </w:p>
    <w:p w:rsidR="00915B4D" w:rsidRDefault="00915B4D" w:rsidP="00915B4D">
      <w:pPr>
        <w:snapToGrid w:val="0"/>
        <w:jc w:val="center"/>
      </w:pPr>
      <w:r>
        <w:t>Основы законодательства в сфере дорожного движения</w:t>
      </w:r>
    </w:p>
    <w:p w:rsidR="00915B4D" w:rsidRDefault="00915B4D" w:rsidP="00915B4D">
      <w:pPr>
        <w:snapToGrid w:val="0"/>
        <w:jc w:val="center"/>
      </w:pPr>
      <w:r>
        <w:t>Основы управления транспортными средствами</w:t>
      </w:r>
    </w:p>
    <w:p w:rsidR="00915B4D" w:rsidRDefault="00915B4D" w:rsidP="00915B4D">
      <w:pPr>
        <w:snapToGrid w:val="0"/>
        <w:jc w:val="center"/>
      </w:pPr>
      <w:r>
        <w:t>Устройство и техническое обслуживание транспортных средств.</w:t>
      </w:r>
    </w:p>
    <w:p w:rsidR="00915B4D" w:rsidRDefault="00915B4D" w:rsidP="00915B4D">
      <w:pPr>
        <w:spacing w:before="90"/>
        <w:ind w:left="744" w:right="1062"/>
        <w:jc w:val="center"/>
        <w:rPr>
          <w:b/>
          <w:sz w:val="24"/>
        </w:rPr>
      </w:pPr>
      <w:r>
        <w:t>Организация и выполнение грузовых и пассажирских перевозок</w:t>
      </w:r>
    </w:p>
    <w:p w:rsidR="00915B4D" w:rsidRDefault="00915B4D">
      <w:pPr>
        <w:spacing w:before="90"/>
        <w:ind w:left="744" w:right="1062"/>
        <w:jc w:val="center"/>
        <w:rPr>
          <w:b/>
          <w:sz w:val="24"/>
        </w:rPr>
      </w:pPr>
      <w:r>
        <w:t>Психофизиологические основы деятельности водителя</w:t>
      </w:r>
    </w:p>
    <w:p w:rsidR="002B294F" w:rsidRDefault="00031E41" w:rsidP="00915B4D">
      <w:pPr>
        <w:spacing w:before="90"/>
        <w:ind w:left="744" w:right="1062"/>
        <w:jc w:val="center"/>
        <w:rPr>
          <w:sz w:val="24"/>
        </w:rPr>
      </w:pPr>
      <w:proofErr w:type="spellStart"/>
      <w:r>
        <w:rPr>
          <w:b/>
          <w:sz w:val="24"/>
        </w:rPr>
        <w:t>Чаплышкина</w:t>
      </w:r>
      <w:proofErr w:type="spellEnd"/>
      <w:r>
        <w:rPr>
          <w:b/>
          <w:sz w:val="24"/>
        </w:rPr>
        <w:t xml:space="preserve"> Екатерина Витальевна</w:t>
      </w:r>
      <w:r w:rsidR="00357A26">
        <w:rPr>
          <w:b/>
          <w:sz w:val="24"/>
        </w:rPr>
        <w:t xml:space="preserve">. </w:t>
      </w:r>
      <w:r w:rsidR="00357A26" w:rsidRPr="00357A26">
        <w:rPr>
          <w:sz w:val="24"/>
        </w:rPr>
        <w:t>Среднее профессиональное медицинское образование. Наличие водительского удостоверения</w:t>
      </w:r>
      <w:proofErr w:type="gramStart"/>
      <w:r w:rsidR="00357A26" w:rsidRPr="00357A26">
        <w:rPr>
          <w:sz w:val="24"/>
        </w:rPr>
        <w:t xml:space="preserve"> .</w:t>
      </w:r>
      <w:proofErr w:type="gramEnd"/>
    </w:p>
    <w:p w:rsidR="00915B4D" w:rsidRDefault="00B97F1F" w:rsidP="00915B4D">
      <w:pPr>
        <w:spacing w:before="90"/>
        <w:ind w:left="744" w:right="106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915B4D">
        <w:t>Первая помощь при дорожно-транспортном происшествии</w:t>
      </w:r>
    </w:p>
    <w:p w:rsidR="00915B4D" w:rsidRDefault="00915B4D">
      <w:pPr>
        <w:spacing w:before="90"/>
        <w:ind w:left="744" w:right="1062"/>
        <w:jc w:val="center"/>
        <w:rPr>
          <w:b/>
          <w:sz w:val="19"/>
        </w:rPr>
      </w:pPr>
    </w:p>
    <w:p w:rsidR="00A43ADC" w:rsidRPr="00645308" w:rsidRDefault="00A43ADC" w:rsidP="00A4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  </w:t>
      </w:r>
      <w:r w:rsidRPr="00645308">
        <w:rPr>
          <w:color w:val="22272F"/>
          <w:lang w:eastAsia="ru-RU"/>
        </w:rPr>
        <w:t>2. Сведения о мастерах производственного обучения</w:t>
      </w:r>
    </w:p>
    <w:p w:rsidR="00357A26" w:rsidRPr="00645308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  </w:t>
      </w:r>
    </w:p>
    <w:p w:rsidR="00357A26" w:rsidRPr="00645308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</w:t>
      </w:r>
    </w:p>
    <w:p w:rsidR="00357A26" w:rsidRPr="00D267B2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color w:val="22272F"/>
          <w:sz w:val="28"/>
          <w:szCs w:val="28"/>
          <w:lang w:eastAsia="ru-RU"/>
        </w:rPr>
      </w:pPr>
    </w:p>
    <w:tbl>
      <w:tblPr>
        <w:tblW w:w="101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1754"/>
        <w:gridCol w:w="1842"/>
        <w:gridCol w:w="2125"/>
        <w:gridCol w:w="2266"/>
        <w:gridCol w:w="850"/>
        <w:gridCol w:w="798"/>
      </w:tblGrid>
      <w:tr w:rsidR="00357A26" w:rsidRPr="00FE7728" w:rsidTr="00357A26">
        <w:trPr>
          <w:trHeight w:val="75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E7728">
              <w:rPr>
                <w:sz w:val="24"/>
                <w:szCs w:val="24"/>
                <w:lang w:eastAsia="ru-RU"/>
              </w:rPr>
              <w:t>Nп</w:t>
            </w:r>
            <w:proofErr w:type="spellEnd"/>
            <w:r w:rsidRPr="00FE7728">
              <w:rPr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E7728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Основания трудовой деятельности</w:t>
            </w:r>
          </w:p>
        </w:tc>
      </w:tr>
      <w:tr w:rsidR="00357A26" w:rsidRPr="00FE7728" w:rsidTr="00357A26">
        <w:trPr>
          <w:trHeight w:val="7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57A26" w:rsidRPr="00FE7728" w:rsidTr="00357A26">
        <w:trPr>
          <w:trHeight w:val="445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Данькин Григорий Александрович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center"/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t xml:space="preserve">Удостоверение о повышении квалификации «Мастер производственного обучения вождению ТС соответствующих категорий и подкатегорий» №242424626364, </w:t>
            </w:r>
            <w:proofErr w:type="spellStart"/>
            <w:r>
              <w:t>рег</w:t>
            </w:r>
            <w:proofErr w:type="spellEnd"/>
            <w:r>
              <w:t>. номер 302 от 30.01.2026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 xml:space="preserve">расноярск 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DC337C" w:rsidRDefault="00357A26" w:rsidP="00357A26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sz w:val="24"/>
                <w:szCs w:val="24"/>
                <w:lang w:eastAsia="ru-RU"/>
              </w:rPr>
              <w:t>24 13 734829 от 17.10.2013</w:t>
            </w:r>
          </w:p>
          <w:p w:rsidR="00357A26" w:rsidRPr="00DC337C" w:rsidRDefault="00357A26" w:rsidP="00357A26">
            <w:pPr>
              <w:spacing w:before="100" w:beforeAutospacing="1" w:after="100" w:afterAutospacing="1"/>
            </w:pPr>
            <w:r>
              <w:t>А</w:t>
            </w:r>
            <w:proofErr w:type="gramStart"/>
            <w:r>
              <w:t>,В</w:t>
            </w:r>
            <w:proofErr w:type="gramEnd"/>
            <w:r>
              <w:t xml:space="preserve">, </w:t>
            </w:r>
          </w:p>
          <w:p w:rsidR="00357A26" w:rsidRPr="00DC337C" w:rsidRDefault="00357A26" w:rsidP="00357A26">
            <w:pPr>
              <w:spacing w:before="100" w:beforeAutospacing="1" w:after="100" w:afterAutospacing="1"/>
            </w:pPr>
            <w:r w:rsidRPr="00DC337C">
              <w:t xml:space="preserve">Стаж </w:t>
            </w:r>
            <w:r>
              <w:t>15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t xml:space="preserve">Диплом о </w:t>
            </w:r>
            <w:proofErr w:type="gramStart"/>
            <w:r>
              <w:t>высшем</w:t>
            </w:r>
            <w:proofErr w:type="gramEnd"/>
            <w:r>
              <w:t xml:space="preserve"> образовании102405 0022965 от 27.06.2013</w:t>
            </w:r>
          </w:p>
          <w:p w:rsidR="00357A26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 xml:space="preserve"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12.11.2022г. №242415064447      Учебный центр ООО «Центр поддержки </w:t>
            </w:r>
            <w:r>
              <w:lastRenderedPageBreak/>
              <w:t>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87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Акимов Максим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center"/>
            </w:pPr>
            <w:r>
              <w:t xml:space="preserve">Удостоверение о повышении квалификации «Мастер производственного обучения вождению ТС соответствующих категорий и подкатегорий» №242424626363, </w:t>
            </w:r>
            <w:proofErr w:type="spellStart"/>
            <w:r>
              <w:t>рег</w:t>
            </w:r>
            <w:proofErr w:type="spellEnd"/>
            <w:r>
              <w:t>. номер 301 от 30.01.2026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 xml:space="preserve">расноярск </w:t>
            </w:r>
          </w:p>
          <w:p w:rsidR="00357A26" w:rsidRDefault="00357A26" w:rsidP="00357A26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99 02 199085 от 07.09.2018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А, В, С,</w:t>
            </w:r>
            <w:r>
              <w:rPr>
                <w:lang w:val="en-US"/>
              </w:rPr>
              <w:t>D</w:t>
            </w:r>
          </w:p>
          <w:p w:rsidR="00357A26" w:rsidRPr="002636B0" w:rsidRDefault="00357A26" w:rsidP="00357A26">
            <w:pPr>
              <w:spacing w:before="100" w:beforeAutospacing="1" w:after="100" w:afterAutospacing="1"/>
            </w:pPr>
            <w:r>
              <w:t>Стаж 16 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Диплом «Красноярский аграрный техникум» Техническое обслуживание и ремонт </w:t>
            </w:r>
            <w:proofErr w:type="gramStart"/>
            <w:r>
              <w:t>автомобильного</w:t>
            </w:r>
            <w:proofErr w:type="gramEnd"/>
            <w:r>
              <w:t xml:space="preserve">. Транспорта» .серия номер 24СПА0006073 от 23.04.2012г.  Диплом о профессиональной переподготовке 242408707913Учебный </w:t>
            </w:r>
            <w:proofErr w:type="spellStart"/>
            <w:r>
              <w:t>центрООО</w:t>
            </w:r>
            <w:proofErr w:type="spellEnd"/>
            <w:r>
              <w:t xml:space="preserve"> Центр поддержки бизнеса»  г</w:t>
            </w:r>
            <w:proofErr w:type="gramStart"/>
            <w:r>
              <w:t>.К</w:t>
            </w:r>
            <w:proofErr w:type="gramEnd"/>
            <w:r>
              <w:t xml:space="preserve">расноярск  с присвоением квалификации «Педагог профессионального обучения»  </w:t>
            </w:r>
            <w:proofErr w:type="spellStart"/>
            <w:r>
              <w:t>рег</w:t>
            </w:r>
            <w:proofErr w:type="spellEnd"/>
            <w:r>
              <w:t xml:space="preserve"> номер 1909/ПП-2028 от 13.09.2019г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Диплом ООО «Автошкола» о профессиональной переподготовке по программе мастера производственного обучения</w:t>
            </w:r>
            <w:proofErr w:type="gramStart"/>
            <w:r>
              <w:t xml:space="preserve"> ,</w:t>
            </w:r>
            <w:proofErr w:type="gramEnd"/>
            <w:r>
              <w:t xml:space="preserve"> рег.№031, от 15.09.2015г., серия Д24 №000025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both"/>
            </w:pPr>
            <w:proofErr w:type="spellStart"/>
            <w:r w:rsidRPr="00C054E7">
              <w:t>Быструхин</w:t>
            </w:r>
            <w:proofErr w:type="spellEnd"/>
            <w:r w:rsidRPr="00C054E7">
              <w:t xml:space="preserve"> Виктор Владимирович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№242425590535     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>
              <w:t>99 01 639914 от</w:t>
            </w:r>
          </w:p>
          <w:p w:rsidR="00357A26" w:rsidRDefault="00357A26" w:rsidP="00357A26">
            <w:pPr>
              <w:snapToGrid w:val="0"/>
            </w:pPr>
            <w:r>
              <w:t>28.07.2018г.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В, С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Стаж 7 лет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>
              <w:t xml:space="preserve">Среднее профессиональное. Диплом </w:t>
            </w:r>
            <w:proofErr w:type="gramStart"/>
            <w:r>
              <w:t>СБ</w:t>
            </w:r>
            <w:proofErr w:type="gramEnd"/>
            <w:r>
              <w:t xml:space="preserve"> 6048595  ГОУ СПО </w:t>
            </w:r>
          </w:p>
          <w:p w:rsidR="00357A26" w:rsidRDefault="00357A26" w:rsidP="00357A26">
            <w:pPr>
              <w:snapToGrid w:val="0"/>
            </w:pPr>
            <w:r>
              <w:t xml:space="preserve"> «Сибирский государственный технологический университет» по специальности техник «тех обслуживание и ремонт автомобильного транспорта» от 27.06.2006г.</w:t>
            </w:r>
          </w:p>
          <w:p w:rsidR="00357A26" w:rsidRDefault="00357A26" w:rsidP="00357A26">
            <w:pPr>
              <w:snapToGrid w:val="0"/>
            </w:pPr>
          </w:p>
          <w:p w:rsidR="00357A26" w:rsidRDefault="00357A26" w:rsidP="00357A26">
            <w:pPr>
              <w:snapToGrid w:val="0"/>
            </w:pPr>
            <w:r>
              <w:t xml:space="preserve">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Диплом о профессиональной переподготовке с присвоением </w:t>
            </w:r>
            <w:r>
              <w:lastRenderedPageBreak/>
              <w:t>квалификации «Мастер производственного обучения вождению ТС соответствующих категорий и подкатегорий» от 06.02.2026г. №242425590535     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791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proofErr w:type="spellStart"/>
            <w:r w:rsidRPr="00C95F9B">
              <w:t>Дударев</w:t>
            </w:r>
            <w:proofErr w:type="spellEnd"/>
            <w:r w:rsidRPr="00C95F9B">
              <w:t xml:space="preserve"> Василий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 w:rsidRPr="001F4C87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№242425590534      Учебный центр ООО «Центр поддержки бизнеса» г</w:t>
            </w:r>
            <w:proofErr w:type="gramStart"/>
            <w:r w:rsidRPr="001F4C87">
              <w:t>.К</w:t>
            </w:r>
            <w:proofErr w:type="gramEnd"/>
            <w:r w:rsidRPr="001F4C87">
              <w:t xml:space="preserve">расноярск </w:t>
            </w:r>
            <w:proofErr w:type="spellStart"/>
            <w:r w:rsidRPr="001F4C87">
              <w:t>рег</w:t>
            </w:r>
            <w:proofErr w:type="spellEnd"/>
            <w:r w:rsidRPr="001F4C87">
              <w:t>. номер 303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99 20 423209 от 13.05.2021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В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Стаж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1F4C87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№242425590534      Учебный центр ООО «Центр поддержки бизнеса» г</w:t>
            </w:r>
            <w:proofErr w:type="gramStart"/>
            <w:r w:rsidRPr="001F4C87">
              <w:t>.К</w:t>
            </w:r>
            <w:proofErr w:type="gramEnd"/>
            <w:r w:rsidRPr="001F4C87">
              <w:t xml:space="preserve">расноярск </w:t>
            </w:r>
            <w:proofErr w:type="spellStart"/>
            <w:r w:rsidRPr="001F4C87">
              <w:t>рег</w:t>
            </w:r>
            <w:proofErr w:type="spellEnd"/>
            <w:r w:rsidRPr="001F4C87">
              <w:t>. номер 303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Диплом о высшем образовании 105424 0272789 от 20.03.2014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885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  <w:p w:rsidR="00357A26" w:rsidRPr="00AB1387" w:rsidRDefault="00357A26" w:rsidP="00357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 </w:t>
            </w:r>
            <w:proofErr w:type="spellStart"/>
            <w:r w:rsidRPr="00980E1D">
              <w:t>Андрусик</w:t>
            </w:r>
            <w:proofErr w:type="spellEnd"/>
            <w:r w:rsidRPr="00980E1D">
              <w:t xml:space="preserve"> Артем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980E1D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№2424255590538, рег.№327   Учебный центр ООО «Центр поддержки бизнеса» г</w:t>
            </w:r>
            <w:proofErr w:type="gramStart"/>
            <w:r w:rsidRPr="00980E1D">
              <w:t>.К</w:t>
            </w:r>
            <w:proofErr w:type="gramEnd"/>
            <w:r w:rsidRPr="00980E1D">
              <w:t>расноярск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9A2820" w:rsidRDefault="00357A26" w:rsidP="00357A26">
            <w:pPr>
              <w:spacing w:before="100" w:beforeAutospacing="1" w:after="100" w:afterAutospacing="1"/>
            </w:pPr>
            <w:r w:rsidRPr="009A2820">
              <w:t>99 05 562594 от 30.11.2018г.</w:t>
            </w:r>
          </w:p>
          <w:p w:rsidR="00357A26" w:rsidRPr="009A2820" w:rsidRDefault="00357A26" w:rsidP="00357A26">
            <w:pPr>
              <w:spacing w:before="100" w:beforeAutospacing="1" w:after="100" w:afterAutospacing="1"/>
            </w:pPr>
            <w:r w:rsidRPr="009A2820">
              <w:t>В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 w:rsidRPr="009A2820">
              <w:t>Стаж 7лет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980E1D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№2424255590538, рег.№327   Учебный центр ООО «Центр поддержки бизнеса» г</w:t>
            </w:r>
            <w:proofErr w:type="gramStart"/>
            <w:r w:rsidRPr="00980E1D">
              <w:t>.К</w:t>
            </w:r>
            <w:proofErr w:type="gramEnd"/>
            <w:r w:rsidRPr="00980E1D">
              <w:t>расноярск</w:t>
            </w:r>
            <w:r>
              <w:t xml:space="preserve">    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Высшее. Диплом КБ № 39823 от 27.07.2011г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</w:tbl>
    <w:p w:rsidR="004F1E4D" w:rsidRDefault="004F1E4D">
      <w:pPr>
        <w:spacing w:line="267" w:lineRule="exact"/>
        <w:rPr>
          <w:sz w:val="24"/>
        </w:rPr>
      </w:pPr>
    </w:p>
    <w:p w:rsidR="007D32B4" w:rsidRPr="007D32B4" w:rsidRDefault="007D32B4" w:rsidP="007D32B4">
      <w:pPr>
        <w:jc w:val="both"/>
        <w:rPr>
          <w:sz w:val="24"/>
          <w:szCs w:val="24"/>
        </w:rPr>
      </w:pPr>
      <w:r w:rsidRPr="007D32B4">
        <w:rPr>
          <w:sz w:val="24"/>
          <w:szCs w:val="24"/>
        </w:rPr>
        <w:t xml:space="preserve">Адрес закрытой площадки: </w:t>
      </w:r>
      <w:r w:rsidR="002B294F" w:rsidRPr="001B52D2">
        <w:t>630559г. Новосибирская</w:t>
      </w:r>
      <w:r w:rsidR="002B294F">
        <w:t xml:space="preserve"> область, р-н Новосибирский, </w:t>
      </w:r>
      <w:proofErr w:type="spellStart"/>
      <w:r w:rsidR="002B294F">
        <w:t>рп</w:t>
      </w:r>
      <w:proofErr w:type="spellEnd"/>
      <w:r w:rsidR="002B294F">
        <w:t>. Кольцово, земельный участок 54:19:164801:280</w:t>
      </w:r>
    </w:p>
    <w:p w:rsidR="004F1E4D" w:rsidRDefault="006E0615" w:rsidP="007D32B4">
      <w:pPr>
        <w:pStyle w:val="a3"/>
        <w:spacing w:before="137" w:line="360" w:lineRule="auto"/>
        <w:ind w:right="356"/>
      </w:pPr>
      <w:r>
        <w:t>Категории</w:t>
      </w:r>
      <w:r>
        <w:rPr>
          <w:spacing w:val="14"/>
        </w:rPr>
        <w:t xml:space="preserve"> </w:t>
      </w:r>
      <w:r>
        <w:t>(подкатегории)</w:t>
      </w:r>
      <w:r>
        <w:rPr>
          <w:spacing w:val="12"/>
        </w:rPr>
        <w:t xml:space="preserve"> </w:t>
      </w:r>
      <w:r>
        <w:t>транспортных</w:t>
      </w:r>
      <w:r>
        <w:rPr>
          <w:spacing w:val="16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право</w:t>
      </w:r>
      <w:r>
        <w:rPr>
          <w:spacing w:val="18"/>
        </w:rPr>
        <w:t xml:space="preserve"> </w:t>
      </w:r>
      <w:proofErr w:type="gramStart"/>
      <w:r>
        <w:t>управления</w:t>
      </w:r>
      <w:proofErr w:type="gramEnd"/>
      <w:r>
        <w:rPr>
          <w:spacing w:val="13"/>
        </w:rPr>
        <w:t xml:space="preserve"> </w:t>
      </w:r>
      <w:r>
        <w:t>которыми</w:t>
      </w:r>
      <w:r>
        <w:rPr>
          <w:spacing w:val="15"/>
        </w:rPr>
        <w:t xml:space="preserve"> </w:t>
      </w:r>
      <w:r w:rsidR="007D32B4">
        <w:t>осуществля</w:t>
      </w:r>
      <w:r>
        <w:t>ется</w:t>
      </w:r>
      <w:r>
        <w:rPr>
          <w:spacing w:val="-1"/>
        </w:rPr>
        <w:t xml:space="preserve"> </w:t>
      </w:r>
      <w:r>
        <w:lastRenderedPageBreak/>
        <w:t>практическое</w:t>
      </w:r>
      <w:r>
        <w:rPr>
          <w:spacing w:val="-1"/>
        </w:rPr>
        <w:t xml:space="preserve"> </w:t>
      </w:r>
      <w:r w:rsidR="007D32B4">
        <w:t>обучение: В</w:t>
      </w:r>
    </w:p>
    <w:p w:rsidR="004F1E4D" w:rsidRDefault="006E0615">
      <w:pPr>
        <w:pStyle w:val="a3"/>
        <w:spacing w:before="1"/>
        <w:ind w:left="472"/>
      </w:pPr>
      <w:r>
        <w:t>Ограждение: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наличии,</w:t>
      </w:r>
      <w:r>
        <w:rPr>
          <w:spacing w:val="-2"/>
        </w:rPr>
        <w:t xml:space="preserve"> </w:t>
      </w:r>
      <w:r>
        <w:t>металлическая</w:t>
      </w:r>
      <w:r>
        <w:rPr>
          <w:spacing w:val="-3"/>
        </w:rPr>
        <w:t xml:space="preserve"> </w:t>
      </w:r>
      <w:r>
        <w:t>решетка,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целостность</w:t>
      </w:r>
    </w:p>
    <w:p w:rsidR="004F1E4D" w:rsidRDefault="006E0615">
      <w:pPr>
        <w:pStyle w:val="a3"/>
        <w:spacing w:before="139" w:line="360" w:lineRule="auto"/>
        <w:ind w:left="112" w:right="356" w:firstLine="360"/>
      </w:pPr>
      <w:r>
        <w:t>Покрытие: наличие</w:t>
      </w:r>
      <w:r>
        <w:rPr>
          <w:spacing w:val="1"/>
        </w:rPr>
        <w:t xml:space="preserve"> </w:t>
      </w:r>
      <w:r>
        <w:t>ровного</w:t>
      </w:r>
      <w:r>
        <w:rPr>
          <w:spacing w:val="1"/>
        </w:rPr>
        <w:t xml:space="preserve"> </w:t>
      </w:r>
      <w:r>
        <w:t>и однородного</w:t>
      </w:r>
      <w:r>
        <w:rPr>
          <w:spacing w:val="1"/>
        </w:rPr>
        <w:t xml:space="preserve"> </w:t>
      </w:r>
      <w:r>
        <w:t xml:space="preserve">асфальтобетонного покрытия, наличие </w:t>
      </w:r>
      <w:proofErr w:type="spellStart"/>
      <w:r>
        <w:t>продол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и поперечного</w:t>
      </w:r>
      <w:r>
        <w:rPr>
          <w:spacing w:val="2"/>
        </w:rPr>
        <w:t xml:space="preserve"> </w:t>
      </w:r>
      <w:r>
        <w:t>уклонов,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водоотвода.</w:t>
      </w:r>
    </w:p>
    <w:p w:rsidR="004F1E4D" w:rsidRDefault="006E0615">
      <w:pPr>
        <w:pStyle w:val="a3"/>
        <w:spacing w:line="360" w:lineRule="auto"/>
        <w:ind w:left="472"/>
      </w:pPr>
      <w:r>
        <w:t>Эстакада:</w:t>
      </w:r>
      <w:r>
        <w:rPr>
          <w:spacing w:val="-6"/>
        </w:rPr>
        <w:t xml:space="preserve"> </w:t>
      </w:r>
      <w:r>
        <w:t>наличие</w:t>
      </w:r>
      <w:r>
        <w:rPr>
          <w:spacing w:val="49"/>
        </w:rPr>
        <w:t xml:space="preserve"> </w:t>
      </w:r>
      <w:r>
        <w:t>наклонного</w:t>
      </w:r>
      <w:r>
        <w:rPr>
          <w:spacing w:val="51"/>
        </w:rPr>
        <w:t xml:space="preserve"> </w:t>
      </w:r>
      <w:r>
        <w:t>участка</w:t>
      </w:r>
      <w:r>
        <w:rPr>
          <w:spacing w:val="49"/>
        </w:rPr>
        <w:t xml:space="preserve"> </w:t>
      </w:r>
      <w:r>
        <w:t>(эстакады)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продольным</w:t>
      </w:r>
      <w:r>
        <w:rPr>
          <w:spacing w:val="54"/>
        </w:rPr>
        <w:t xml:space="preserve"> </w:t>
      </w:r>
      <w:r>
        <w:t>уклоном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16%</w:t>
      </w:r>
      <w:r>
        <w:rPr>
          <w:spacing w:val="-57"/>
        </w:rPr>
        <w:t xml:space="preserve"> </w:t>
      </w:r>
      <w:r>
        <w:t>Освещенность:</w:t>
      </w:r>
      <w:r>
        <w:rPr>
          <w:spacing w:val="-1"/>
        </w:rPr>
        <w:t xml:space="preserve"> </w:t>
      </w:r>
      <w:r>
        <w:t>наличие,</w:t>
      </w:r>
      <w:r>
        <w:rPr>
          <w:spacing w:val="2"/>
        </w:rPr>
        <w:t xml:space="preserve"> </w:t>
      </w:r>
      <w:r>
        <w:t>уличные</w:t>
      </w:r>
      <w:r>
        <w:rPr>
          <w:spacing w:val="-2"/>
        </w:rPr>
        <w:t xml:space="preserve"> </w:t>
      </w:r>
      <w:r>
        <w:t>фонари на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столбах.</w:t>
      </w:r>
    </w:p>
    <w:p w:rsidR="004F1E4D" w:rsidRDefault="006E0615">
      <w:pPr>
        <w:pStyle w:val="a3"/>
        <w:ind w:left="472"/>
      </w:pPr>
      <w:r>
        <w:rPr>
          <w:spacing w:val="-1"/>
        </w:rPr>
        <w:t>Технические</w:t>
      </w:r>
      <w:r>
        <w:rPr>
          <w:spacing w:val="-16"/>
        </w:rPr>
        <w:t xml:space="preserve"> </w:t>
      </w:r>
      <w:r>
        <w:rPr>
          <w:spacing w:val="-1"/>
        </w:rPr>
        <w:t>средства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дорожного</w:t>
      </w:r>
      <w:r>
        <w:rPr>
          <w:spacing w:val="-17"/>
        </w:rPr>
        <w:t xml:space="preserve"> </w:t>
      </w:r>
      <w:r>
        <w:t>движения: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наличии,</w:t>
      </w:r>
      <w:r>
        <w:rPr>
          <w:spacing w:val="-15"/>
        </w:rPr>
        <w:t xml:space="preserve"> </w:t>
      </w:r>
      <w:r>
        <w:t>дорожные</w:t>
      </w:r>
      <w:r>
        <w:rPr>
          <w:spacing w:val="-16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5,</w:t>
      </w:r>
      <w:r>
        <w:rPr>
          <w:spacing w:val="-15"/>
        </w:rPr>
        <w:t xml:space="preserve"> </w:t>
      </w:r>
      <w:r>
        <w:t>конусы</w:t>
      </w:r>
    </w:p>
    <w:p w:rsidR="004F1E4D" w:rsidRDefault="006E0615">
      <w:pPr>
        <w:pStyle w:val="a3"/>
        <w:spacing w:before="137"/>
        <w:ind w:left="112"/>
      </w:pPr>
      <w:r>
        <w:t>– 30</w:t>
      </w:r>
    </w:p>
    <w:p w:rsidR="004F1E4D" w:rsidRDefault="006E0615">
      <w:pPr>
        <w:pStyle w:val="a3"/>
        <w:spacing w:before="139"/>
        <w:ind w:left="472"/>
        <w:jc w:val="both"/>
      </w:pPr>
      <w:r>
        <w:t>Разметочное</w:t>
      </w:r>
      <w:r>
        <w:rPr>
          <w:spacing w:val="-4"/>
        </w:rPr>
        <w:t xml:space="preserve"> </w:t>
      </w:r>
      <w:r>
        <w:t>оборудование: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наличии,</w:t>
      </w:r>
      <w:r>
        <w:rPr>
          <w:spacing w:val="-2"/>
        </w:rPr>
        <w:t xml:space="preserve"> </w:t>
      </w:r>
      <w:r>
        <w:t>шлагбаумы,</w:t>
      </w:r>
      <w:r>
        <w:rPr>
          <w:spacing w:val="-2"/>
        </w:rPr>
        <w:t xml:space="preserve"> </w:t>
      </w:r>
      <w:r>
        <w:t>разметочная</w:t>
      </w:r>
      <w:r>
        <w:rPr>
          <w:spacing w:val="-3"/>
        </w:rPr>
        <w:t xml:space="preserve"> </w:t>
      </w:r>
      <w:r>
        <w:t>лента,</w:t>
      </w:r>
      <w:r>
        <w:rPr>
          <w:spacing w:val="-2"/>
        </w:rPr>
        <w:t xml:space="preserve"> </w:t>
      </w:r>
      <w:r>
        <w:t>конусы</w:t>
      </w:r>
      <w:r>
        <w:rPr>
          <w:spacing w:val="3"/>
        </w:rPr>
        <w:t xml:space="preserve"> </w:t>
      </w:r>
      <w:r>
        <w:t>-30</w:t>
      </w:r>
      <w:r>
        <w:rPr>
          <w:spacing w:val="-3"/>
        </w:rPr>
        <w:t xml:space="preserve"> </w:t>
      </w:r>
      <w:r>
        <w:t>шт.</w:t>
      </w:r>
    </w:p>
    <w:p w:rsidR="004F1E4D" w:rsidRDefault="006E0615">
      <w:pPr>
        <w:pStyle w:val="a3"/>
        <w:spacing w:before="137" w:line="360" w:lineRule="auto"/>
        <w:ind w:left="112" w:right="433" w:firstLine="360"/>
        <w:jc w:val="both"/>
      </w:pPr>
      <w:r>
        <w:t>Технические средства, позволяющие осуществлять контроль, оценку и хранение результатов</w:t>
      </w:r>
      <w:r>
        <w:rPr>
          <w:spacing w:val="1"/>
        </w:rPr>
        <w:t xml:space="preserve"> </w:t>
      </w:r>
      <w:r>
        <w:rPr>
          <w:spacing w:val="-1"/>
        </w:rPr>
        <w:t>выполнения</w:t>
      </w:r>
      <w:r>
        <w:rPr>
          <w:spacing w:val="-10"/>
        </w:rPr>
        <w:t xml:space="preserve"> </w:t>
      </w:r>
      <w:r>
        <w:rPr>
          <w:spacing w:val="-1"/>
        </w:rPr>
        <w:t>учебных</w:t>
      </w:r>
      <w:r>
        <w:rPr>
          <w:spacing w:val="-10"/>
        </w:rPr>
        <w:t xml:space="preserve"> </w:t>
      </w:r>
      <w:r>
        <w:t>(контрольных)</w:t>
      </w:r>
      <w:r>
        <w:rPr>
          <w:spacing w:val="-12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автоматизированном</w:t>
      </w:r>
      <w:r>
        <w:rPr>
          <w:spacing w:val="-13"/>
        </w:rPr>
        <w:t xml:space="preserve"> </w:t>
      </w:r>
      <w:r>
        <w:t>режиме: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наличие,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proofErr w:type="spellStart"/>
      <w:r>
        <w:t>деонаблюдения</w:t>
      </w:r>
      <w:proofErr w:type="spellEnd"/>
      <w:r>
        <w:t xml:space="preserve"> – 4 шт..</w:t>
      </w:r>
    </w:p>
    <w:p w:rsidR="004F1E4D" w:rsidRDefault="006E0615">
      <w:pPr>
        <w:pStyle w:val="a3"/>
        <w:spacing w:before="2" w:line="360" w:lineRule="auto"/>
        <w:ind w:left="112" w:right="426" w:firstLine="360"/>
        <w:jc w:val="both"/>
      </w:pPr>
      <w:r>
        <w:t xml:space="preserve">Наличие ровного и однородного </w:t>
      </w:r>
      <w:proofErr w:type="spellStart"/>
      <w:r>
        <w:t>асфальт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цементобетонного покрытия, обеспечивающее</w:t>
      </w:r>
      <w:r>
        <w:rPr>
          <w:spacing w:val="1"/>
        </w:rPr>
        <w:t xml:space="preserve"> </w:t>
      </w:r>
      <w:r>
        <w:t>круглогодичное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участках</w:t>
      </w:r>
      <w:r>
        <w:rPr>
          <w:spacing w:val="60"/>
        </w:rPr>
        <w:t xml:space="preserve"> </w:t>
      </w:r>
      <w:r>
        <w:t>закрытой площадки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автодрома</w:t>
      </w:r>
      <w:r>
        <w:rPr>
          <w:spacing w:val="6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автоматизированного)</w:t>
      </w:r>
      <w:r>
        <w:rPr>
          <w:spacing w:val="1"/>
        </w:rPr>
        <w:t xml:space="preserve"> </w:t>
      </w:r>
      <w:r>
        <w:t>для 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 средств,</w:t>
      </w:r>
      <w:r>
        <w:rPr>
          <w:spacing w:val="1"/>
        </w:rPr>
        <w:t xml:space="preserve"> </w:t>
      </w:r>
      <w:r>
        <w:t>используемое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(контрольных)</w:t>
      </w:r>
      <w:r>
        <w:rPr>
          <w:spacing w:val="-1"/>
        </w:rPr>
        <w:t xml:space="preserve"> </w:t>
      </w:r>
      <w:r>
        <w:t>заданий:</w:t>
      </w:r>
      <w:r>
        <w:rPr>
          <w:spacing w:val="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spacing w:line="360" w:lineRule="auto"/>
        <w:ind w:left="112" w:right="431" w:firstLine="360"/>
        <w:jc w:val="both"/>
      </w:pPr>
      <w:r>
        <w:t>Наличие установленного 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ограждения,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движению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ритории</w:t>
      </w:r>
      <w:proofErr w:type="spellEnd"/>
      <w:r>
        <w:t xml:space="preserve"> транспортных средств и пешеходов, за исключением учебных транспортных средств,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пользуемых 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обучения:</w:t>
      </w:r>
      <w:r>
        <w:rPr>
          <w:spacing w:val="4"/>
        </w:rPr>
        <w:t xml:space="preserve"> </w:t>
      </w:r>
      <w:r>
        <w:rPr>
          <w:b/>
          <w:i/>
        </w:rPr>
        <w:t>в наличии</w:t>
      </w:r>
      <w:r>
        <w:t>.</w:t>
      </w:r>
    </w:p>
    <w:p w:rsidR="004F1E4D" w:rsidRDefault="006E0615">
      <w:pPr>
        <w:pStyle w:val="a3"/>
        <w:spacing w:line="360" w:lineRule="auto"/>
        <w:ind w:left="112" w:right="422" w:firstLine="360"/>
        <w:jc w:val="both"/>
      </w:pPr>
      <w:r>
        <w:t>Наличие</w:t>
      </w:r>
      <w:r>
        <w:rPr>
          <w:spacing w:val="1"/>
        </w:rPr>
        <w:t xml:space="preserve"> </w:t>
      </w:r>
      <w:r>
        <w:t>наклонного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(эстакады) с 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пределах 8 - 16%: </w:t>
      </w:r>
      <w:proofErr w:type="spellStart"/>
      <w:r>
        <w:rPr>
          <w:b/>
          <w:i/>
        </w:rPr>
        <w:t>соо</w:t>
      </w:r>
      <w:proofErr w:type="gramStart"/>
      <w:r>
        <w:rPr>
          <w:b/>
          <w:i/>
        </w:rPr>
        <w:t>т</w:t>
      </w:r>
      <w:proofErr w:type="spellEnd"/>
      <w:r>
        <w:rPr>
          <w:b/>
          <w:i/>
        </w:rPr>
        <w:t>-</w:t>
      </w:r>
      <w:proofErr w:type="gram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ветствует</w:t>
      </w:r>
      <w:proofErr w:type="spellEnd"/>
      <w:r>
        <w:t>.</w:t>
      </w:r>
    </w:p>
    <w:p w:rsidR="004F1E4D" w:rsidRDefault="006E0615">
      <w:pPr>
        <w:pStyle w:val="a3"/>
        <w:spacing w:line="360" w:lineRule="auto"/>
        <w:ind w:left="112" w:right="432" w:firstLine="360"/>
        <w:jc w:val="both"/>
      </w:pPr>
      <w:r>
        <w:t>Размеры и обустройство</w:t>
      </w:r>
      <w:r>
        <w:rPr>
          <w:spacing w:val="1"/>
        </w:rPr>
        <w:t xml:space="preserve"> </w:t>
      </w:r>
      <w:r>
        <w:t xml:space="preserve">техническими средствами организации дорожного движения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печивают</w:t>
      </w:r>
      <w:proofErr w:type="spellEnd"/>
      <w:r>
        <w:t xml:space="preserve"> выполнение каждого из учебных (контрольных) заданий, предусмотренных программой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b/>
          <w:i/>
        </w:rPr>
        <w:t>соответствуют</w:t>
      </w:r>
      <w:r>
        <w:t>.</w:t>
      </w:r>
    </w:p>
    <w:p w:rsidR="004F1E4D" w:rsidRDefault="004F1E4D">
      <w:pPr>
        <w:spacing w:line="360" w:lineRule="auto"/>
        <w:jc w:val="both"/>
        <w:sectPr w:rsidR="004F1E4D">
          <w:pgSz w:w="11910" w:h="16840"/>
          <w:pgMar w:top="1040" w:right="420" w:bottom="280" w:left="740" w:header="720" w:footer="720" w:gutter="0"/>
          <w:cols w:space="720"/>
        </w:sectPr>
      </w:pPr>
    </w:p>
    <w:p w:rsidR="008D7270" w:rsidRDefault="008D7270">
      <w:pPr>
        <w:pStyle w:val="a3"/>
        <w:spacing w:before="68" w:line="362" w:lineRule="auto"/>
        <w:ind w:left="112" w:firstLine="360"/>
      </w:pPr>
    </w:p>
    <w:p w:rsidR="008D7270" w:rsidRDefault="008D7270">
      <w:pPr>
        <w:pStyle w:val="a3"/>
        <w:spacing w:before="68" w:line="362" w:lineRule="auto"/>
        <w:ind w:left="112" w:firstLine="360"/>
      </w:pPr>
    </w:p>
    <w:p w:rsidR="004F1E4D" w:rsidRDefault="006E0615">
      <w:pPr>
        <w:pStyle w:val="a3"/>
        <w:spacing w:before="68" w:line="362" w:lineRule="auto"/>
        <w:ind w:left="112" w:firstLine="360"/>
      </w:pPr>
      <w:r>
        <w:t>Коэффициент</w:t>
      </w:r>
      <w:r>
        <w:rPr>
          <w:spacing w:val="1"/>
        </w:rPr>
        <w:t xml:space="preserve"> </w:t>
      </w:r>
      <w:r>
        <w:t>сцепления</w:t>
      </w:r>
      <w:r>
        <w:rPr>
          <w:spacing w:val="29"/>
        </w:rPr>
        <w:t xml:space="preserve"> </w:t>
      </w:r>
      <w:r>
        <w:t>колес</w:t>
      </w:r>
      <w:r>
        <w:rPr>
          <w:spacing w:val="29"/>
        </w:rPr>
        <w:t xml:space="preserve"> </w:t>
      </w:r>
      <w:r>
        <w:t>транспортного</w:t>
      </w:r>
      <w:r>
        <w:rPr>
          <w:spacing w:val="29"/>
        </w:rPr>
        <w:t xml:space="preserve"> </w:t>
      </w:r>
      <w:r>
        <w:t>средства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покрытием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ниже</w:t>
      </w:r>
      <w:r>
        <w:rPr>
          <w:spacing w:val="28"/>
        </w:rPr>
        <w:t xml:space="preserve"> </w:t>
      </w:r>
      <w:r>
        <w:t>0,4:</w:t>
      </w:r>
      <w:r>
        <w:rPr>
          <w:spacing w:val="39"/>
        </w:rPr>
        <w:t xml:space="preserve"> </w:t>
      </w:r>
      <w:proofErr w:type="spellStart"/>
      <w:r>
        <w:rPr>
          <w:b/>
          <w:i/>
        </w:rPr>
        <w:t>соотве</w:t>
      </w:r>
      <w:proofErr w:type="gramStart"/>
      <w:r>
        <w:rPr>
          <w:b/>
          <w:i/>
        </w:rPr>
        <w:t>т</w:t>
      </w:r>
      <w:proofErr w:type="spellEnd"/>
      <w:r>
        <w:rPr>
          <w:b/>
          <w:i/>
        </w:rPr>
        <w:t>-</w:t>
      </w:r>
      <w:proofErr w:type="gramEnd"/>
      <w:r>
        <w:rPr>
          <w:b/>
          <w:i/>
          <w:spacing w:val="-57"/>
        </w:rPr>
        <w:t xml:space="preserve"> </w:t>
      </w:r>
      <w:proofErr w:type="spellStart"/>
      <w:r>
        <w:rPr>
          <w:b/>
          <w:i/>
        </w:rPr>
        <w:t>ствует</w:t>
      </w:r>
      <w:proofErr w:type="spellEnd"/>
      <w:r>
        <w:t>.</w:t>
      </w:r>
    </w:p>
    <w:p w:rsidR="004F1E4D" w:rsidRDefault="006E0615">
      <w:pPr>
        <w:pStyle w:val="a3"/>
        <w:tabs>
          <w:tab w:val="left" w:pos="4807"/>
        </w:tabs>
        <w:spacing w:line="360" w:lineRule="auto"/>
        <w:ind w:left="112" w:right="568" w:firstLine="360"/>
      </w:pPr>
      <w:r>
        <w:t>Наличие</w:t>
      </w:r>
      <w:r>
        <w:rPr>
          <w:spacing w:val="66"/>
        </w:rPr>
        <w:t xml:space="preserve"> </w:t>
      </w:r>
      <w:r>
        <w:t>оборудования,</w:t>
      </w:r>
      <w:r>
        <w:rPr>
          <w:spacing w:val="66"/>
        </w:rPr>
        <w:t xml:space="preserve"> </w:t>
      </w:r>
      <w:r>
        <w:t>позволяющего</w:t>
      </w:r>
      <w:r>
        <w:tab/>
        <w:t>разметить</w:t>
      </w:r>
      <w:r>
        <w:rPr>
          <w:spacing w:val="13"/>
        </w:rPr>
        <w:t xml:space="preserve"> </w:t>
      </w:r>
      <w:r>
        <w:t>границы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</w:t>
      </w:r>
      <w:proofErr w:type="gramStart"/>
      <w:r>
        <w:t>ю-</w:t>
      </w:r>
      <w:proofErr w:type="gramEnd"/>
      <w:r>
        <w:rPr>
          <w:spacing w:val="-57"/>
        </w:rPr>
        <w:t xml:space="preserve"> </w:t>
      </w:r>
      <w:proofErr w:type="spellStart"/>
      <w:r>
        <w:t>щих</w:t>
      </w:r>
      <w:proofErr w:type="spellEnd"/>
      <w:r>
        <w:rPr>
          <w:spacing w:val="-2"/>
        </w:rPr>
        <w:t xml:space="preserve"> </w:t>
      </w:r>
      <w:r>
        <w:t>заданий:</w:t>
      </w:r>
      <w:r>
        <w:rPr>
          <w:spacing w:val="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ind w:left="472"/>
      </w:pPr>
      <w:r>
        <w:t>Поперечный</w:t>
      </w:r>
      <w:r>
        <w:rPr>
          <w:spacing w:val="-3"/>
        </w:rPr>
        <w:t xml:space="preserve"> </w:t>
      </w:r>
      <w:r>
        <w:t>уклон,</w:t>
      </w:r>
      <w:r>
        <w:rPr>
          <w:spacing w:val="-4"/>
        </w:rPr>
        <w:t xml:space="preserve"> </w:t>
      </w:r>
      <w:r>
        <w:t>обеспечивающий</w:t>
      </w:r>
      <w:r>
        <w:rPr>
          <w:spacing w:val="-4"/>
        </w:rPr>
        <w:t xml:space="preserve"> </w:t>
      </w:r>
      <w:r>
        <w:t>водоотвод: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spacing w:before="135" w:line="360" w:lineRule="auto"/>
        <w:ind w:left="472" w:right="568"/>
      </w:pPr>
      <w:r>
        <w:t>Продольный</w:t>
      </w:r>
      <w:r>
        <w:rPr>
          <w:spacing w:val="-2"/>
        </w:rPr>
        <w:t xml:space="preserve"> </w:t>
      </w:r>
      <w:r>
        <w:t>уклон</w:t>
      </w:r>
      <w:r>
        <w:rPr>
          <w:spacing w:val="-3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наклонного</w:t>
      </w:r>
      <w:r>
        <w:rPr>
          <w:spacing w:val="-1"/>
        </w:rPr>
        <w:t xml:space="preserve"> </w:t>
      </w:r>
      <w:r>
        <w:t>участка)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100:</w:t>
      </w:r>
      <w:r>
        <w:rPr>
          <w:spacing w:val="-4"/>
        </w:rPr>
        <w:t xml:space="preserve"> </w:t>
      </w:r>
      <w:r>
        <w:t>соответствует.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освещенности:</w:t>
      </w:r>
      <w:r>
        <w:rPr>
          <w:spacing w:val="1"/>
        </w:rPr>
        <w:t xml:space="preserve"> </w:t>
      </w:r>
      <w:r>
        <w:rPr>
          <w:b/>
          <w:i/>
        </w:rPr>
        <w:t>в наличии</w:t>
      </w:r>
      <w:r>
        <w:t>.</w:t>
      </w:r>
    </w:p>
    <w:p w:rsidR="004F1E4D" w:rsidRDefault="006E0615">
      <w:pPr>
        <w:pStyle w:val="a3"/>
        <w:spacing w:line="360" w:lineRule="auto"/>
        <w:ind w:left="472" w:right="2806"/>
      </w:pPr>
      <w:r>
        <w:t xml:space="preserve">Наличие перекрестка (регулируемого или нерегулируемого): </w:t>
      </w:r>
      <w:r>
        <w:rPr>
          <w:b/>
          <w:i/>
        </w:rPr>
        <w:t>в наличии</w:t>
      </w:r>
      <w:r>
        <w:t>.</w:t>
      </w:r>
      <w:r>
        <w:rPr>
          <w:spacing w:val="-57"/>
        </w:rPr>
        <w:t xml:space="preserve"> </w:t>
      </w:r>
    </w:p>
    <w:p w:rsidR="004F1E4D" w:rsidRDefault="006E0615">
      <w:pPr>
        <w:pStyle w:val="a3"/>
        <w:ind w:left="472"/>
        <w:rPr>
          <w:b/>
          <w:i/>
        </w:rPr>
      </w:pPr>
      <w:r>
        <w:t>Наличие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 xml:space="preserve">автодромов):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наличии.</w:t>
      </w:r>
    </w:p>
    <w:p w:rsidR="004F1E4D" w:rsidRDefault="006E0615">
      <w:pPr>
        <w:pStyle w:val="a3"/>
        <w:spacing w:before="137"/>
        <w:ind w:left="472"/>
      </w:pPr>
      <w:r>
        <w:t>Наличие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автодромов):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Heading2"/>
        <w:spacing w:before="144" w:line="355" w:lineRule="auto"/>
        <w:ind w:firstLine="360"/>
        <w:rPr>
          <w:b w:val="0"/>
          <w:i w:val="0"/>
        </w:rPr>
      </w:pPr>
      <w:r>
        <w:t>Представленные</w:t>
      </w:r>
      <w:r>
        <w:rPr>
          <w:spacing w:val="1"/>
        </w:rPr>
        <w:t xml:space="preserve"> </w:t>
      </w:r>
      <w:r>
        <w:t>сведения соответствуют</w:t>
      </w:r>
      <w:r>
        <w:rPr>
          <w:spacing w:val="3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закрытой</w:t>
      </w:r>
      <w:r>
        <w:rPr>
          <w:spacing w:val="1"/>
        </w:rPr>
        <w:t xml:space="preserve">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щадке</w:t>
      </w:r>
      <w:proofErr w:type="spellEnd"/>
      <w:r>
        <w:rPr>
          <w:b w:val="0"/>
          <w:i w:val="0"/>
        </w:rPr>
        <w:t>.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spacing w:before="222"/>
        <w:ind w:left="749" w:right="709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19"/>
        </w:rPr>
        <w:t>ВЕДЕНИЯ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ОБОРУДОВАННЫХ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УЧЕБНЫХ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КАБИНЕТАХ</w:t>
      </w:r>
      <w:r>
        <w:rPr>
          <w:b/>
          <w:sz w:val="24"/>
        </w:rPr>
        <w:t>:</w:t>
      </w:r>
    </w:p>
    <w:p w:rsidR="00B33BD3" w:rsidRDefault="00B33BD3">
      <w:pPr>
        <w:spacing w:before="222"/>
        <w:ind w:left="749" w:right="709"/>
        <w:jc w:val="center"/>
        <w:rPr>
          <w:b/>
          <w:sz w:val="24"/>
        </w:rPr>
      </w:pPr>
    </w:p>
    <w:p w:rsidR="00B33BD3" w:rsidRPr="00BD4634" w:rsidRDefault="006E0615" w:rsidP="00B33BD3">
      <w:pPr>
        <w:spacing w:after="60"/>
        <w:jc w:val="both"/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proofErr w:type="gramStart"/>
      <w:r>
        <w:rPr>
          <w:spacing w:val="1"/>
          <w:sz w:val="24"/>
        </w:rPr>
        <w:t xml:space="preserve"> </w:t>
      </w:r>
      <w:r w:rsidR="00B33BD3" w:rsidRPr="00BD4634">
        <w:rPr>
          <w:lang w:eastAsia="ru-RU"/>
        </w:rPr>
        <w:t>П</w:t>
      </w:r>
      <w:proofErr w:type="gramEnd"/>
      <w:r w:rsidR="00B33BD3" w:rsidRPr="00BD4634">
        <w:rPr>
          <w:lang w:eastAsia="ru-RU"/>
        </w:rPr>
        <w:t>о результатам обследования установлено:</w:t>
      </w:r>
    </w:p>
    <w:p w:rsidR="00B33BD3" w:rsidRPr="00BD4634" w:rsidRDefault="00B33BD3" w:rsidP="00B33BD3">
      <w:pPr>
        <w:spacing w:after="60"/>
        <w:jc w:val="both"/>
      </w:pPr>
      <w:r w:rsidRPr="00BD4634">
        <w:rPr>
          <w:lang w:eastAsia="ru-RU"/>
        </w:rPr>
        <w:t>I.   Организационно-педагогические   условия   реализации   программ</w:t>
      </w:r>
    </w:p>
    <w:p w:rsidR="00B33BD3" w:rsidRPr="00BD4634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BD4634">
        <w:rPr>
          <w:lang w:eastAsia="ru-RU"/>
        </w:rPr>
        <w:t>профессионального обучения</w:t>
      </w:r>
    </w:p>
    <w:p w:rsidR="00B33BD3" w:rsidRPr="00BD4634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</w:t>
      </w:r>
      <w:r w:rsidRPr="00BD4634">
        <w:rPr>
          <w:lang w:eastAsia="ru-RU"/>
        </w:rPr>
        <w:t>1. Учебный кабинет:</w:t>
      </w:r>
    </w:p>
    <w:p w:rsidR="00B33BD3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4634">
        <w:rPr>
          <w:lang w:eastAsia="ru-RU"/>
        </w:rPr>
        <w:t>Адрес местонахождения:</w:t>
      </w:r>
      <w:r w:rsidRPr="00BD4634">
        <w:t xml:space="preserve"> </w:t>
      </w:r>
    </w:p>
    <w:p w:rsidR="00B04834" w:rsidRDefault="00B04834" w:rsidP="00B04834">
      <w:r>
        <w:t>г</w:t>
      </w:r>
      <w:proofErr w:type="gramStart"/>
      <w:r>
        <w:t>.</w:t>
      </w:r>
      <w:r w:rsidRPr="00860456">
        <w:t>Н</w:t>
      </w:r>
      <w:proofErr w:type="gramEnd"/>
      <w:r w:rsidRPr="00860456">
        <w:t>овосибирск,</w:t>
      </w:r>
      <w:r>
        <w:t xml:space="preserve"> ул. Сухарная, д. 35, корпус 4, офис 04-303;</w:t>
      </w:r>
    </w:p>
    <w:p w:rsidR="00B04834" w:rsidRPr="00B04834" w:rsidRDefault="00B04834" w:rsidP="00B04834">
      <w:r>
        <w:t xml:space="preserve">г. Новосибирск, ул. </w:t>
      </w:r>
      <w:proofErr w:type="spellStart"/>
      <w:r>
        <w:t>Шамшиных</w:t>
      </w:r>
      <w:proofErr w:type="spellEnd"/>
      <w:r>
        <w:t xml:space="preserve">, </w:t>
      </w:r>
      <w:proofErr w:type="spellStart"/>
      <w:r>
        <w:t>зд</w:t>
      </w:r>
      <w:proofErr w:type="spellEnd"/>
      <w:r>
        <w:t>. 99, офис 401а</w:t>
      </w:r>
    </w:p>
    <w:p w:rsidR="004F1E4D" w:rsidRDefault="004F1E4D">
      <w:pPr>
        <w:pStyle w:val="a3"/>
        <w:spacing w:before="2"/>
        <w:rPr>
          <w:sz w:val="15"/>
        </w:rPr>
      </w:pPr>
    </w:p>
    <w:p w:rsidR="004F1E4D" w:rsidRDefault="006E0615">
      <w:pPr>
        <w:pStyle w:val="a3"/>
        <w:spacing w:before="90" w:line="360" w:lineRule="auto"/>
        <w:ind w:left="472" w:right="428" w:firstLine="348"/>
        <w:jc w:val="both"/>
      </w:pPr>
      <w:r>
        <w:t>Данное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 </w:t>
      </w:r>
      <w:r w:rsidR="007A7016">
        <w:rPr>
          <w:spacing w:val="1"/>
        </w:rPr>
        <w:t xml:space="preserve">не более 38 </w:t>
      </w:r>
      <w:r>
        <w:t>количеству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(категория</w:t>
      </w:r>
      <w:r>
        <w:rPr>
          <w:spacing w:val="1"/>
        </w:rPr>
        <w:t xml:space="preserve"> </w:t>
      </w:r>
      <w:r>
        <w:t>«В»)</w:t>
      </w:r>
      <w:r>
        <w:rPr>
          <w:spacing w:val="1"/>
        </w:rPr>
        <w:t xml:space="preserve"> </w:t>
      </w:r>
    </w:p>
    <w:p w:rsidR="004F1E4D" w:rsidRDefault="006E0615">
      <w:pPr>
        <w:pStyle w:val="a3"/>
        <w:spacing w:line="275" w:lineRule="exact"/>
        <w:ind w:left="820"/>
        <w:jc w:val="both"/>
      </w:pPr>
      <w:r>
        <w:t>Наполняемость учебной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B33BD3">
        <w:t>превышает 28</w:t>
      </w:r>
      <w:r>
        <w:rPr>
          <w:spacing w:val="-3"/>
        </w:rPr>
        <w:t xml:space="preserve"> </w:t>
      </w:r>
      <w:r>
        <w:t>человек.</w:t>
      </w:r>
    </w:p>
    <w:p w:rsidR="004F1E4D" w:rsidRDefault="004F1E4D">
      <w:pPr>
        <w:pStyle w:val="a3"/>
        <w:rPr>
          <w:sz w:val="23"/>
        </w:rPr>
      </w:pPr>
    </w:p>
    <w:p w:rsidR="004F1E4D" w:rsidRDefault="006E0615">
      <w:pPr>
        <w:ind w:left="749" w:right="710"/>
        <w:jc w:val="center"/>
        <w:rPr>
          <w:b/>
          <w:sz w:val="19"/>
        </w:rPr>
      </w:pPr>
      <w:r>
        <w:rPr>
          <w:b/>
          <w:sz w:val="24"/>
        </w:rPr>
        <w:t>Н</w:t>
      </w:r>
      <w:r>
        <w:rPr>
          <w:b/>
          <w:sz w:val="19"/>
        </w:rPr>
        <w:t>АЛИЧИЕ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ОБОРУДОВАНИЯ</w:t>
      </w:r>
    </w:p>
    <w:p w:rsidR="004F1E4D" w:rsidRDefault="004F1E4D">
      <w:pPr>
        <w:pStyle w:val="a3"/>
        <w:rPr>
          <w:b/>
          <w:sz w:val="26"/>
        </w:rPr>
      </w:pPr>
    </w:p>
    <w:p w:rsidR="004F1E4D" w:rsidRDefault="004F1E4D" w:rsidP="00B33BD3">
      <w:pPr>
        <w:spacing w:before="190"/>
        <w:ind w:left="741" w:right="510" w:hanging="534"/>
        <w:rPr>
          <w:b/>
          <w:sz w:val="21"/>
        </w:rPr>
      </w:pPr>
    </w:p>
    <w:p w:rsidR="00B33BD3" w:rsidRDefault="00B33BD3" w:rsidP="00B33BD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учебного кабинета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13"/>
        <w:gridCol w:w="1304"/>
      </w:tblGrid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демонстрац</w:t>
            </w:r>
            <w:proofErr w:type="gram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по учебным предметам</w:t>
            </w:r>
          </w:p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(допустимо представлять в виде плаката, стенда, модели, фильма, </w:t>
            </w:r>
            <w:proofErr w:type="spell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слайдов)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законодательства Российской Федерации в сфере дорожного движения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примеры допускаемых нарушений </w:t>
            </w:r>
            <w:hyperlink r:id="rId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системы рулевого </w:t>
            </w: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A330B3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FE4AC0"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</w:t>
              </w:r>
            </w:hyperlink>
            <w:r w:rsidR="00FE4AC0"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A330B3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Закон РФ от 07.02.1992 N 2300-1 (ред. от 07.07.2025) &quot;О защите прав потребителей&quot;{КонсультантПлюс}" w:history="1">
              <w:r w:rsidR="00FE4AC0"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FE4AC0"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https://profteh.com/zeleniysvet24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FE4AC0" w:rsidRPr="00385D86" w:rsidTr="00F6643A">
        <w:trPr>
          <w:gridAfter w:val="1"/>
          <w:wAfter w:w="1304" w:type="dxa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Электронные учебно-наглядные пособия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Издания электронных библиотечных систем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</w:t>
            </w:r>
            <w:proofErr w:type="spell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385D86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Сервисы взаимодействия преподавателей с обучающимися посредством </w:t>
            </w:r>
            <w:proofErr w:type="spell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9D02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 xml:space="preserve">Перечень средств обучения по </w:t>
      </w:r>
      <w:proofErr w:type="gramStart"/>
      <w:r w:rsidRPr="001D283F">
        <w:rPr>
          <w:rFonts w:ascii="Times New Roman" w:hAnsi="Times New Roman" w:cs="Times New Roman"/>
          <w:sz w:val="24"/>
          <w:szCs w:val="24"/>
        </w:rPr>
        <w:t>учебному</w:t>
      </w:r>
      <w:proofErr w:type="gramEnd"/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предмету "Оказание первой помощи пострадавшим</w:t>
      </w:r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в дорожно-транспортном происшествии"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Таблица 13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4AC0" w:rsidRPr="001D28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тренажеров-манекенов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</w:t>
            </w:r>
            <w:proofErr w:type="spell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3BD3" w:rsidRDefault="00B33BD3" w:rsidP="00B33BD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2061"/>
      <w:bookmarkEnd w:id="0"/>
    </w:p>
    <w:p w:rsidR="00B33BD3" w:rsidRPr="00341A92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A92">
        <w:rPr>
          <w:rFonts w:ascii="Times New Roman" w:eastAsia="Times New Roman" w:hAnsi="Times New Roman" w:cs="Times New Roman"/>
          <w:b/>
          <w:sz w:val="24"/>
          <w:szCs w:val="24"/>
        </w:rPr>
        <w:t xml:space="preserve">5.4.6.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 и методические материалы по образовательной деятельности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Литература и методические материалы по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размещены для сотрудников автошколы и всех обучающихся </w:t>
      </w: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на платформе.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«ИСО ПРОФТЕХ» по адресу </w:t>
      </w:r>
      <w:r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086B9E">
        <w:rPr>
          <w:rFonts w:ascii="Times New Roman" w:hAnsi="Times New Roman" w:cs="Times New Roman"/>
          <w:sz w:val="24"/>
          <w:szCs w:val="24"/>
        </w:rPr>
        <w:t>https://profteh.com/zeleniysvet24</w:t>
      </w:r>
      <w:r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Учебно-наглядные пособия (электронные плакаты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слайды)) согласно Перечня 5.4.5, для категорий и подкатегорий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1,В,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ВЕ, СЕ,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авил дорожного движения, дорожные знаки, дорожная разметка;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Конспекты лекций по предмету «Основы законодательства Российской Федерации в области дорожного движения»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38 конспектов);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Лекции по предмету «Психофизиологические основы деятельности водителя»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4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Лекции по предмету «Организация и выполнение грузовых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3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Лекции по предмету «Организация и выполнение пассажирских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4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Основные положения по допуску транспортных средств к эксплуатации (1 учебный фильм)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8. Учебные фильмы по предмету «Основы законодательства Российской Федерации в области дорожного движения»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(комплект из 42 учебных фильмов); 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 Учебный фильм по предмету «Первая помощь при дорожно-транспортном происшествии» (1 учебный фильм);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Учебные фильмы по устройству легкового автомобиля (комплект из 16 учебных видеофильмов);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Комплект экзаменационных задач (билеты ГИБДД) (для категорий и подкатегорий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А1, 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Административный регламент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 по проведению экзаменов на право управления ТС и выдаче ВУ (учебный фильм)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BD3" w:rsidRDefault="00B33BD3">
      <w:pPr>
        <w:pStyle w:val="a3"/>
        <w:spacing w:before="6"/>
        <w:rPr>
          <w:b/>
          <w:sz w:val="21"/>
        </w:rPr>
      </w:pPr>
    </w:p>
    <w:p w:rsidR="004F1E4D" w:rsidRDefault="006E0615">
      <w:pPr>
        <w:pStyle w:val="Heading1"/>
        <w:spacing w:before="90"/>
        <w:ind w:left="2598" w:right="0"/>
        <w:jc w:val="left"/>
      </w:pPr>
      <w:r>
        <w:t>Информационно-методические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материалы:</w:t>
      </w:r>
    </w:p>
    <w:p w:rsidR="004F1E4D" w:rsidRDefault="006E0615">
      <w:pPr>
        <w:spacing w:before="115"/>
        <w:ind w:left="112"/>
        <w:rPr>
          <w:b/>
          <w:i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наличии</w:t>
      </w:r>
    </w:p>
    <w:p w:rsidR="004F1E4D" w:rsidRDefault="006E0615">
      <w:pPr>
        <w:spacing w:before="137"/>
        <w:ind w:left="112"/>
        <w:rPr>
          <w:b/>
          <w:i/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график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наличии</w:t>
      </w:r>
    </w:p>
    <w:p w:rsidR="004F1E4D" w:rsidRDefault="006E0615">
      <w:pPr>
        <w:pStyle w:val="a3"/>
        <w:spacing w:before="140"/>
        <w:ind w:left="112"/>
        <w:jc w:val="both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разработки:</w:t>
      </w:r>
    </w:p>
    <w:p w:rsidR="004F1E4D" w:rsidRDefault="006E0615">
      <w:pPr>
        <w:pStyle w:val="a3"/>
        <w:spacing w:before="136" w:line="360" w:lineRule="auto"/>
        <w:ind w:left="112" w:right="431"/>
        <w:jc w:val="both"/>
        <w:rPr>
          <w:b/>
          <w:i/>
        </w:rPr>
      </w:pPr>
      <w:r>
        <w:t>соответствующая примерная программа профессиональной подготовки (переподготовки) водит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лей</w:t>
      </w:r>
      <w:r>
        <w:rPr>
          <w:spacing w:val="-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утвержденная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</w:p>
    <w:p w:rsidR="004F1E4D" w:rsidRDefault="006E0615">
      <w:pPr>
        <w:pStyle w:val="a3"/>
        <w:spacing w:line="360" w:lineRule="auto"/>
        <w:ind w:left="112" w:right="429"/>
        <w:jc w:val="both"/>
        <w:rPr>
          <w:b/>
          <w:i/>
        </w:rPr>
      </w:pPr>
      <w:r>
        <w:t xml:space="preserve">образовательная программа подготовки (переподготовки) водителей, согласованная с </w:t>
      </w:r>
      <w:proofErr w:type="spellStart"/>
      <w:r>
        <w:t>Госавтои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спекцией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утвержденная</w:t>
      </w:r>
      <w:r>
        <w:rPr>
          <w:spacing w:val="34"/>
        </w:rPr>
        <w:t xml:space="preserve"> </w:t>
      </w:r>
      <w:r>
        <w:rPr>
          <w:spacing w:val="-1"/>
        </w:rPr>
        <w:t>руководителем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осуществляющей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деятель-</w:t>
      </w:r>
      <w:r>
        <w:rPr>
          <w:spacing w:val="-57"/>
        </w:rPr>
        <w:t xml:space="preserve"> </w:t>
      </w:r>
      <w:r>
        <w:t>ность</w:t>
      </w:r>
      <w:r>
        <w:rPr>
          <w:vertAlign w:val="superscript"/>
        </w:rPr>
        <w:t>10</w:t>
      </w:r>
      <w:r>
        <w:rPr>
          <w:b/>
          <w:i/>
        </w:rPr>
        <w:t>в наличии</w:t>
      </w:r>
    </w:p>
    <w:p w:rsidR="004F1E4D" w:rsidRDefault="006E0615">
      <w:pPr>
        <w:pStyle w:val="a3"/>
        <w:spacing w:before="2" w:line="360" w:lineRule="auto"/>
        <w:ind w:left="112" w:right="434"/>
        <w:jc w:val="both"/>
        <w:rPr>
          <w:b/>
          <w:i/>
        </w:rPr>
      </w:pPr>
      <w:r>
        <w:t>методические рекомендации по организации образовательного процесса, утвержденные руковод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proofErr w:type="spellStart"/>
      <w:r>
        <w:t>телем</w:t>
      </w:r>
      <w:proofErr w:type="spellEnd"/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наличии</w:t>
      </w:r>
    </w:p>
    <w:p w:rsidR="004F1E4D" w:rsidRDefault="004F1E4D">
      <w:pPr>
        <w:pStyle w:val="a3"/>
        <w:rPr>
          <w:b/>
          <w:i/>
          <w:sz w:val="20"/>
        </w:rPr>
      </w:pPr>
    </w:p>
    <w:p w:rsidR="004F1E4D" w:rsidRDefault="004F1E4D">
      <w:pPr>
        <w:pStyle w:val="a3"/>
        <w:rPr>
          <w:b/>
          <w:i/>
          <w:sz w:val="20"/>
        </w:rPr>
      </w:pPr>
    </w:p>
    <w:p w:rsidR="004F1E4D" w:rsidRDefault="00A330B3">
      <w:pPr>
        <w:pStyle w:val="a3"/>
        <w:rPr>
          <w:b/>
          <w:i/>
          <w:sz w:val="21"/>
        </w:rPr>
      </w:pPr>
      <w:r w:rsidRPr="00A330B3">
        <w:pict>
          <v:rect id="_x0000_s1027" style="position:absolute;margin-left:42.6pt;margin-top:14.0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F1E4D" w:rsidRDefault="006E0615" w:rsidP="008D7270">
      <w:pPr>
        <w:spacing w:before="63"/>
        <w:ind w:left="112" w:right="422"/>
        <w:jc w:val="both"/>
        <w:rPr>
          <w:sz w:val="18"/>
        </w:rPr>
      </w:pPr>
      <w:r>
        <w:rPr>
          <w:position w:val="6"/>
          <w:sz w:val="12"/>
        </w:rPr>
        <w:t xml:space="preserve">10 </w:t>
      </w:r>
      <w:r>
        <w:rPr>
          <w:sz w:val="18"/>
        </w:rPr>
        <w:t>В соответствии с подпунктом 9 статьи 2 Федерального закона «Об образовании в Российской Федерации» образовательная пр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грамма должна содержать основные характеристики образования (объем, содержание, планируемые результаты), организационно-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педагогические</w:t>
      </w:r>
      <w:r>
        <w:rPr>
          <w:spacing w:val="-1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2"/>
          <w:sz w:val="18"/>
        </w:rPr>
        <w:t xml:space="preserve"> </w:t>
      </w:r>
      <w:r>
        <w:rPr>
          <w:sz w:val="18"/>
        </w:rPr>
        <w:t>учебный</w:t>
      </w:r>
      <w:r>
        <w:rPr>
          <w:spacing w:val="-3"/>
          <w:sz w:val="18"/>
        </w:rPr>
        <w:t xml:space="preserve"> </w:t>
      </w:r>
      <w:r>
        <w:rPr>
          <w:sz w:val="18"/>
        </w:rPr>
        <w:t>план,</w:t>
      </w:r>
      <w:r>
        <w:rPr>
          <w:spacing w:val="-1"/>
          <w:sz w:val="18"/>
        </w:rPr>
        <w:t xml:space="preserve"> </w:t>
      </w:r>
      <w:r>
        <w:rPr>
          <w:sz w:val="18"/>
        </w:rPr>
        <w:t>календарный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учебный график,</w:t>
      </w:r>
      <w:r>
        <w:rPr>
          <w:spacing w:val="-3"/>
          <w:sz w:val="18"/>
        </w:rPr>
        <w:t xml:space="preserve"> </w:t>
      </w:r>
      <w:r>
        <w:rPr>
          <w:sz w:val="18"/>
        </w:rPr>
        <w:t>рабочие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программы учебных</w:t>
      </w:r>
      <w:r>
        <w:rPr>
          <w:spacing w:val="-2"/>
          <w:sz w:val="18"/>
        </w:rPr>
        <w:t xml:space="preserve"> </w:t>
      </w:r>
      <w:r w:rsidR="008D7270">
        <w:rPr>
          <w:sz w:val="18"/>
        </w:rPr>
        <w:t>предметов</w:t>
      </w:r>
    </w:p>
    <w:p w:rsidR="008D7270" w:rsidRDefault="008D7270" w:rsidP="008D7270">
      <w:pPr>
        <w:spacing w:before="63"/>
        <w:ind w:left="112" w:right="422"/>
        <w:jc w:val="both"/>
        <w:rPr>
          <w:sz w:val="18"/>
        </w:rPr>
        <w:sectPr w:rsidR="008D7270">
          <w:pgSz w:w="11910" w:h="16840"/>
          <w:pgMar w:top="1120" w:right="420" w:bottom="280" w:left="740" w:header="720" w:footer="720" w:gutter="0"/>
          <w:cols w:space="720"/>
        </w:sectPr>
      </w:pPr>
    </w:p>
    <w:p w:rsidR="004F1E4D" w:rsidRDefault="006E0615" w:rsidP="008D7270">
      <w:pPr>
        <w:pStyle w:val="a3"/>
        <w:spacing w:before="68" w:line="360" w:lineRule="auto"/>
        <w:ind w:right="356"/>
        <w:rPr>
          <w:b/>
          <w:i/>
        </w:rPr>
      </w:pPr>
      <w:proofErr w:type="gramStart"/>
      <w:r>
        <w:lastRenderedPageBreak/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промежуточной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итоговой</w:t>
      </w:r>
      <w:r>
        <w:rPr>
          <w:spacing w:val="24"/>
        </w:rPr>
        <w:t xml:space="preserve"> </w:t>
      </w:r>
      <w:r>
        <w:t>аттестации</w:t>
      </w:r>
      <w:r>
        <w:rPr>
          <w:spacing w:val="23"/>
        </w:rPr>
        <w:t xml:space="preserve"> </w:t>
      </w:r>
      <w:r>
        <w:t>обучающихся,</w:t>
      </w:r>
      <w:r>
        <w:rPr>
          <w:spacing w:val="49"/>
        </w:rPr>
        <w:t xml:space="preserve"> </w:t>
      </w:r>
      <w:r>
        <w:t>утвержденные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наличии</w:t>
      </w:r>
      <w:r>
        <w:rPr>
          <w:b/>
          <w:i/>
          <w:spacing w:val="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  <w:proofErr w:type="gramEnd"/>
    </w:p>
    <w:p w:rsidR="004F1E4D" w:rsidRDefault="006E0615">
      <w:pPr>
        <w:pStyle w:val="a3"/>
        <w:spacing w:before="2" w:line="360" w:lineRule="auto"/>
        <w:ind w:left="112"/>
      </w:pPr>
      <w:r>
        <w:t>Схемы</w:t>
      </w:r>
      <w:r>
        <w:rPr>
          <w:spacing w:val="6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маршрутов,</w:t>
      </w:r>
      <w:r>
        <w:rPr>
          <w:spacing w:val="9"/>
        </w:rPr>
        <w:t xml:space="preserve"> </w:t>
      </w:r>
      <w:r>
        <w:t>утвержденных</w:t>
      </w:r>
      <w:r>
        <w:rPr>
          <w:spacing w:val="6"/>
        </w:rPr>
        <w:t xml:space="preserve"> </w:t>
      </w:r>
      <w:r>
        <w:t>организацией,</w:t>
      </w:r>
      <w:r>
        <w:rPr>
          <w:spacing w:val="10"/>
        </w:rPr>
        <w:t xml:space="preserve"> </w:t>
      </w:r>
      <w:r>
        <w:t>осуществляющей</w:t>
      </w:r>
      <w:r>
        <w:rPr>
          <w:spacing w:val="6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тельность</w:t>
      </w:r>
      <w:proofErr w:type="spellEnd"/>
      <w:r>
        <w:rPr>
          <w:spacing w:val="-10"/>
        </w:rPr>
        <w:t xml:space="preserve"> </w:t>
      </w:r>
      <w:r>
        <w:t>(за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водителей</w:t>
      </w:r>
      <w:r>
        <w:rPr>
          <w:spacing w:val="-12"/>
        </w:rPr>
        <w:t xml:space="preserve"> </w:t>
      </w:r>
      <w:r>
        <w:t>транспортных</w:t>
      </w:r>
      <w:r>
        <w:rPr>
          <w:spacing w:val="-9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«М»,</w:t>
      </w:r>
    </w:p>
    <w:p w:rsidR="004F1E4D" w:rsidRPr="008D7270" w:rsidRDefault="006E0615" w:rsidP="008D7270">
      <w:pPr>
        <w:ind w:left="112"/>
        <w:rPr>
          <w:b/>
          <w:i/>
          <w:sz w:val="24"/>
        </w:rPr>
      </w:pPr>
      <w:r>
        <w:rPr>
          <w:sz w:val="24"/>
        </w:rPr>
        <w:t>«А»,</w:t>
      </w:r>
      <w:r>
        <w:rPr>
          <w:spacing w:val="-4"/>
          <w:sz w:val="24"/>
        </w:rPr>
        <w:t xml:space="preserve"> </w:t>
      </w:r>
      <w:r>
        <w:rPr>
          <w:sz w:val="24"/>
        </w:rPr>
        <w:t>подкатегорий «А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«В1»)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наличии.</w:t>
      </w:r>
    </w:p>
    <w:p w:rsidR="004F1E4D" w:rsidRDefault="004F1E4D">
      <w:pPr>
        <w:pStyle w:val="a3"/>
        <w:rPr>
          <w:b/>
          <w:i/>
          <w:sz w:val="26"/>
        </w:rPr>
      </w:pPr>
    </w:p>
    <w:p w:rsidR="004F1E4D" w:rsidRDefault="004F1E4D">
      <w:pPr>
        <w:pStyle w:val="a3"/>
        <w:rPr>
          <w:b/>
          <w:i/>
          <w:sz w:val="26"/>
        </w:rPr>
      </w:pPr>
    </w:p>
    <w:p w:rsidR="004F1E4D" w:rsidRDefault="006E0615">
      <w:pPr>
        <w:pStyle w:val="Heading1"/>
        <w:spacing w:before="158"/>
        <w:ind w:left="112" w:right="0"/>
        <w:jc w:val="left"/>
        <w:rPr>
          <w:sz w:val="16"/>
        </w:rPr>
      </w:pPr>
      <w:r>
        <w:t>Соответствие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движения»</w:t>
      </w:r>
      <w:r>
        <w:rPr>
          <w:position w:val="8"/>
          <w:sz w:val="16"/>
        </w:rPr>
        <w:t>12</w:t>
      </w:r>
    </w:p>
    <w:p w:rsidR="004F1E4D" w:rsidRDefault="006E0615">
      <w:pPr>
        <w:pStyle w:val="a3"/>
        <w:spacing w:before="233" w:line="360" w:lineRule="auto"/>
        <w:ind w:left="112" w:right="430"/>
        <w:jc w:val="both"/>
      </w:pPr>
      <w:r>
        <w:t>Проведение мероприятий, направленных</w:t>
      </w:r>
      <w:r>
        <w:rPr>
          <w:spacing w:val="1"/>
        </w:rPr>
        <w:t xml:space="preserve"> </w:t>
      </w:r>
      <w:r>
        <w:t>на обеспечение соответствия технического состояния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запрещения</w:t>
      </w:r>
      <w:r>
        <w:rPr>
          <w:spacing w:val="1"/>
        </w:rPr>
        <w:t xml:space="preserve"> </w:t>
      </w:r>
      <w:r>
        <w:t>допуска</w:t>
      </w:r>
      <w:r>
        <w:rPr>
          <w:spacing w:val="-57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неисправностей,</w:t>
      </w:r>
      <w:r>
        <w:rPr>
          <w:spacing w:val="-4"/>
        </w:rPr>
        <w:t xml:space="preserve"> </w:t>
      </w:r>
      <w:r>
        <w:t>угрожающих</w:t>
      </w:r>
      <w:r>
        <w:rPr>
          <w:spacing w:val="-5"/>
        </w:rPr>
        <w:t xml:space="preserve"> </w:t>
      </w:r>
      <w:r>
        <w:t>безопасн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сти</w:t>
      </w:r>
      <w:proofErr w:type="spellEnd"/>
      <w:r>
        <w:rPr>
          <w:spacing w:val="1"/>
        </w:rPr>
        <w:t xml:space="preserve"> </w:t>
      </w:r>
      <w:r>
        <w:t>дорожного движения</w:t>
      </w:r>
      <w:r>
        <w:rPr>
          <w:vertAlign w:val="superscript"/>
        </w:rPr>
        <w:t>13</w:t>
      </w:r>
      <w:r>
        <w:t>проводятся.</w:t>
      </w:r>
    </w:p>
    <w:p w:rsidR="004F1E4D" w:rsidRDefault="006E0615">
      <w:pPr>
        <w:pStyle w:val="a3"/>
        <w:ind w:left="112"/>
        <w:jc w:val="both"/>
      </w:pPr>
      <w:r>
        <w:t>Медицинское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proofErr w:type="gramStart"/>
      <w:r>
        <w:t>дорожного</w:t>
      </w:r>
      <w:proofErr w:type="gramEnd"/>
      <w:r>
        <w:rPr>
          <w:spacing w:val="-3"/>
        </w:rPr>
        <w:t xml:space="preserve"> </w:t>
      </w:r>
      <w:r>
        <w:t>движения</w:t>
      </w:r>
      <w:r>
        <w:rPr>
          <w:vertAlign w:val="superscript"/>
        </w:rPr>
        <w:t>14</w:t>
      </w:r>
      <w:r>
        <w:t>:</w:t>
      </w:r>
    </w:p>
    <w:p w:rsidR="004F1E4D" w:rsidRDefault="006E0615">
      <w:pPr>
        <w:pStyle w:val="a3"/>
        <w:spacing w:before="139"/>
        <w:ind w:left="112"/>
      </w:pPr>
      <w:r>
        <w:t>-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proofErr w:type="spellStart"/>
      <w:r>
        <w:t>предрейсовые</w:t>
      </w:r>
      <w:proofErr w:type="spellEnd"/>
      <w:r>
        <w:rPr>
          <w:spacing w:val="-2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осмотры</w:t>
      </w:r>
      <w:r>
        <w:rPr>
          <w:spacing w:val="2"/>
        </w:rPr>
        <w:t xml:space="preserve"> </w:t>
      </w:r>
      <w:r>
        <w:t>проводятся.</w:t>
      </w:r>
    </w:p>
    <w:p w:rsidR="004F1E4D" w:rsidRDefault="004F1E4D">
      <w:pPr>
        <w:pStyle w:val="a3"/>
        <w:rPr>
          <w:sz w:val="20"/>
        </w:rPr>
      </w:pPr>
    </w:p>
    <w:p w:rsidR="004F1E4D" w:rsidRDefault="00A330B3">
      <w:pPr>
        <w:pStyle w:val="a3"/>
        <w:spacing w:before="5"/>
        <w:rPr>
          <w:sz w:val="18"/>
        </w:rPr>
      </w:pPr>
      <w:r w:rsidRPr="00A330B3">
        <w:pict>
          <v:rect id="_x0000_s1026" style="position:absolute;margin-left:42.6pt;margin-top:12.5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F1E4D" w:rsidRDefault="006E0615">
      <w:pPr>
        <w:spacing w:before="63"/>
        <w:ind w:left="112" w:right="429"/>
        <w:jc w:val="both"/>
        <w:rPr>
          <w:sz w:val="18"/>
        </w:rPr>
      </w:pPr>
      <w:r>
        <w:rPr>
          <w:position w:val="6"/>
          <w:sz w:val="12"/>
        </w:rPr>
        <w:t xml:space="preserve">11 </w:t>
      </w:r>
      <w:r>
        <w:rPr>
          <w:sz w:val="18"/>
        </w:rPr>
        <w:t xml:space="preserve">Тренажеры, используемые в учебном процессе, должны </w:t>
      </w:r>
      <w:proofErr w:type="spellStart"/>
      <w:r>
        <w:rPr>
          <w:sz w:val="18"/>
        </w:rPr>
        <w:t>обеспечивать</w:t>
      </w:r>
      <w:proofErr w:type="gramStart"/>
      <w:r>
        <w:rPr>
          <w:sz w:val="18"/>
        </w:rPr>
        <w:t>:п</w:t>
      </w:r>
      <w:proofErr w:type="gramEnd"/>
      <w:r>
        <w:rPr>
          <w:sz w:val="18"/>
        </w:rPr>
        <w:t>ервоначальное</w:t>
      </w:r>
      <w:proofErr w:type="spellEnd"/>
      <w:r>
        <w:rPr>
          <w:sz w:val="18"/>
        </w:rPr>
        <w:t xml:space="preserve"> обучение навыкам вождения; отработку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правильной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посадки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водителя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транспортном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средстве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пристегивания</w:t>
      </w:r>
      <w:r>
        <w:rPr>
          <w:spacing w:val="-8"/>
          <w:sz w:val="18"/>
        </w:rPr>
        <w:t xml:space="preserve"> </w:t>
      </w:r>
      <w:r>
        <w:rPr>
          <w:sz w:val="18"/>
        </w:rPr>
        <w:t>ремнем</w:t>
      </w:r>
      <w:r>
        <w:rPr>
          <w:spacing w:val="-10"/>
          <w:sz w:val="18"/>
        </w:rPr>
        <w:t xml:space="preserve"> </w:t>
      </w:r>
      <w:r>
        <w:rPr>
          <w:sz w:val="18"/>
        </w:rPr>
        <w:t>безопасности;</w:t>
      </w:r>
      <w:r>
        <w:rPr>
          <w:spacing w:val="-9"/>
          <w:sz w:val="18"/>
        </w:rPr>
        <w:t xml:space="preserve"> </w:t>
      </w:r>
      <w:r>
        <w:rPr>
          <w:sz w:val="18"/>
        </w:rPr>
        <w:t>ознакомление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-7"/>
          <w:sz w:val="18"/>
        </w:rPr>
        <w:t xml:space="preserve"> </w:t>
      </w:r>
      <w:r>
        <w:rPr>
          <w:sz w:val="18"/>
        </w:rPr>
        <w:t>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контрольно-измерительными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приборами;</w:t>
      </w:r>
      <w:r>
        <w:rPr>
          <w:spacing w:val="-1"/>
          <w:sz w:val="18"/>
        </w:rPr>
        <w:t xml:space="preserve"> </w:t>
      </w:r>
      <w:r>
        <w:rPr>
          <w:sz w:val="18"/>
        </w:rPr>
        <w:t>отработку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приемов 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транспортным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средством.</w:t>
      </w:r>
    </w:p>
    <w:p w:rsidR="004F1E4D" w:rsidRDefault="006E0615">
      <w:pPr>
        <w:spacing w:line="242" w:lineRule="auto"/>
        <w:ind w:left="112" w:right="550"/>
        <w:jc w:val="both"/>
        <w:rPr>
          <w:sz w:val="18"/>
        </w:rPr>
      </w:pPr>
      <w:r>
        <w:rPr>
          <w:position w:val="6"/>
          <w:sz w:val="12"/>
        </w:rPr>
        <w:t xml:space="preserve">12 </w:t>
      </w:r>
      <w:r>
        <w:rPr>
          <w:sz w:val="18"/>
        </w:rPr>
        <w:t xml:space="preserve">В соответствии с пунктом с </w:t>
      </w:r>
      <w:hyperlink r:id="rId11">
        <w:r>
          <w:rPr>
            <w:color w:val="0000FF"/>
            <w:sz w:val="18"/>
            <w:u w:val="single" w:color="0000FF"/>
          </w:rPr>
          <w:t>частью 1 статьи 16</w:t>
        </w:r>
        <w:r>
          <w:rPr>
            <w:sz w:val="18"/>
          </w:rPr>
          <w:t xml:space="preserve">, </w:t>
        </w:r>
      </w:hyperlink>
      <w:hyperlink r:id="rId12">
        <w:r>
          <w:rPr>
            <w:color w:val="0000FF"/>
            <w:sz w:val="18"/>
            <w:u w:val="single" w:color="0000FF"/>
          </w:rPr>
          <w:t>частью 1 статьи 20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>Федерального закона от 10 декабря 1995 г. № 196-ФЗ "О бе</w:t>
      </w:r>
      <w:proofErr w:type="gramStart"/>
      <w:r>
        <w:rPr>
          <w:sz w:val="18"/>
        </w:rPr>
        <w:t>з-</w:t>
      </w:r>
      <w:proofErr w:type="gramEnd"/>
      <w:r>
        <w:rPr>
          <w:spacing w:val="-42"/>
          <w:sz w:val="18"/>
        </w:rPr>
        <w:t xml:space="preserve"> </w:t>
      </w:r>
      <w:r>
        <w:rPr>
          <w:sz w:val="18"/>
        </w:rPr>
        <w:t>опасности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дорожного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движения".</w:t>
      </w:r>
    </w:p>
    <w:p w:rsidR="004F1E4D" w:rsidRDefault="006E0615">
      <w:pPr>
        <w:ind w:left="112" w:right="420"/>
        <w:jc w:val="both"/>
        <w:rPr>
          <w:sz w:val="18"/>
        </w:rPr>
      </w:pPr>
      <w:r>
        <w:rPr>
          <w:position w:val="6"/>
          <w:sz w:val="12"/>
        </w:rPr>
        <w:t xml:space="preserve">13 </w:t>
      </w:r>
      <w:r>
        <w:rPr>
          <w:sz w:val="18"/>
        </w:rPr>
        <w:t>Обеспечение технического состояния транспортных средств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соответствии с требованиями Основных </w:t>
      </w:r>
      <w:proofErr w:type="spellStart"/>
      <w:r>
        <w:rPr>
          <w:sz w:val="18"/>
        </w:rPr>
        <w:t>положений</w:t>
      </w:r>
      <w:proofErr w:type="gramStart"/>
      <w:r>
        <w:rPr>
          <w:sz w:val="18"/>
        </w:rPr>
        <w:t>.П</w:t>
      </w:r>
      <w:proofErr w:type="gramEnd"/>
      <w:r>
        <w:rPr>
          <w:sz w:val="18"/>
        </w:rPr>
        <w:t>рохождени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етранспортными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средствами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10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осмотра.</w:t>
      </w:r>
      <w:r>
        <w:rPr>
          <w:spacing w:val="-8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предрейсового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контроля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 xml:space="preserve">стояния транспортных средств. Организация технического обслуживания и ремонта используемых транспортных средств в </w:t>
      </w:r>
      <w:proofErr w:type="spellStart"/>
      <w:r>
        <w:rPr>
          <w:sz w:val="18"/>
        </w:rPr>
        <w:t>соотве</w:t>
      </w:r>
      <w:proofErr w:type="gramStart"/>
      <w:r>
        <w:rPr>
          <w:sz w:val="18"/>
        </w:rPr>
        <w:t>т</w:t>
      </w:r>
      <w:proofErr w:type="spellEnd"/>
      <w:r>
        <w:rPr>
          <w:sz w:val="18"/>
        </w:rPr>
        <w:t>-</w:t>
      </w:r>
      <w:proofErr w:type="gramEnd"/>
      <w:r>
        <w:rPr>
          <w:spacing w:val="-43"/>
          <w:sz w:val="18"/>
        </w:rPr>
        <w:t xml:space="preserve"> </w:t>
      </w:r>
      <w:proofErr w:type="spellStart"/>
      <w:r>
        <w:rPr>
          <w:sz w:val="18"/>
        </w:rPr>
        <w:t>ствии</w:t>
      </w:r>
      <w:proofErr w:type="spellEnd"/>
      <w:r>
        <w:rPr>
          <w:sz w:val="18"/>
        </w:rPr>
        <w:t xml:space="preserve"> с установленными требованиями, предписаниями изготовителя (статья 18 Федерального закона от 10 декабря 1995 г. № 196-</w:t>
      </w:r>
      <w:r>
        <w:rPr>
          <w:spacing w:val="1"/>
          <w:sz w:val="18"/>
        </w:rPr>
        <w:t xml:space="preserve"> </w:t>
      </w:r>
      <w:r>
        <w:rPr>
          <w:sz w:val="18"/>
        </w:rPr>
        <w:t>ФЗ "О безопасности дорожного движения"). Закрепление обязанностей и возложение ответственности за обеспечение требований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безопасности дорожного движения за конкретными должностными лицами и работниками организации (проверяется наличие и с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держание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приказов, распоряжений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т. д.).</w:t>
      </w:r>
    </w:p>
    <w:p w:rsidR="004F1E4D" w:rsidRDefault="006E0615">
      <w:pPr>
        <w:ind w:left="112" w:right="425"/>
        <w:jc w:val="both"/>
        <w:rPr>
          <w:sz w:val="18"/>
        </w:rPr>
      </w:pPr>
      <w:r>
        <w:rPr>
          <w:position w:val="6"/>
          <w:sz w:val="12"/>
        </w:rPr>
        <w:t xml:space="preserve">14 </w:t>
      </w:r>
      <w:r>
        <w:rPr>
          <w:sz w:val="18"/>
        </w:rPr>
        <w:t xml:space="preserve">В соответствии с требованиями статьи 23 Федерального закона от 10 декабря 1995 г. № 196-ФЗ "О безопасности дорожного </w:t>
      </w:r>
      <w:proofErr w:type="spellStart"/>
      <w:r>
        <w:rPr>
          <w:sz w:val="18"/>
        </w:rPr>
        <w:t>дв</w:t>
      </w:r>
      <w:proofErr w:type="gramStart"/>
      <w:r>
        <w:rPr>
          <w:sz w:val="18"/>
        </w:rPr>
        <w:t>и</w:t>
      </w:r>
      <w:proofErr w:type="spellEnd"/>
      <w:r>
        <w:rPr>
          <w:sz w:val="18"/>
        </w:rPr>
        <w:t>-</w:t>
      </w:r>
      <w:proofErr w:type="gram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жения</w:t>
      </w:r>
      <w:proofErr w:type="spellEnd"/>
      <w:r>
        <w:rPr>
          <w:sz w:val="18"/>
        </w:rPr>
        <w:t>",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"/>
          <w:sz w:val="18"/>
        </w:rPr>
        <w:t xml:space="preserve"> </w:t>
      </w:r>
      <w:hyperlink r:id="rId13">
        <w:r>
          <w:rPr>
            <w:color w:val="0000FF"/>
            <w:sz w:val="18"/>
            <w:u w:val="single" w:color="0000FF"/>
          </w:rPr>
          <w:t>закона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2011 </w:t>
      </w:r>
      <w:proofErr w:type="spellStart"/>
      <w:r>
        <w:rPr>
          <w:sz w:val="18"/>
        </w:rPr>
        <w:t>г.№</w:t>
      </w:r>
      <w:proofErr w:type="spellEnd"/>
      <w:r>
        <w:rPr>
          <w:sz w:val="18"/>
        </w:rPr>
        <w:t xml:space="preserve"> 323-ФЗ "Об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основах</w:t>
      </w:r>
      <w:r>
        <w:rPr>
          <w:spacing w:val="-3"/>
          <w:sz w:val="18"/>
        </w:rPr>
        <w:t xml:space="preserve"> </w:t>
      </w:r>
      <w:r>
        <w:rPr>
          <w:sz w:val="18"/>
        </w:rPr>
        <w:t>охраны</w:t>
      </w:r>
      <w:r>
        <w:rPr>
          <w:spacing w:val="-2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Федерации"</w:t>
      </w:r>
    </w:p>
    <w:p w:rsidR="008D7270" w:rsidRDefault="008D7270">
      <w:pPr>
        <w:jc w:val="both"/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Default="008D7270" w:rsidP="008D7270">
      <w:pPr>
        <w:tabs>
          <w:tab w:val="left" w:pos="4320"/>
        </w:tabs>
        <w:rPr>
          <w:sz w:val="18"/>
        </w:rPr>
      </w:pPr>
    </w:p>
    <w:p w:rsidR="008D7270" w:rsidRDefault="008D7270" w:rsidP="008D7270">
      <w:pPr>
        <w:rPr>
          <w:sz w:val="18"/>
        </w:rPr>
      </w:pPr>
    </w:p>
    <w:p w:rsidR="004F1E4D" w:rsidRPr="008D7270" w:rsidRDefault="004F1E4D" w:rsidP="008D7270">
      <w:pPr>
        <w:rPr>
          <w:sz w:val="18"/>
        </w:rPr>
        <w:sectPr w:rsidR="004F1E4D" w:rsidRPr="008D7270">
          <w:pgSz w:w="11910" w:h="16840"/>
          <w:pgMar w:top="1040" w:right="420" w:bottom="280" w:left="740" w:header="720" w:footer="720" w:gutter="0"/>
          <w:cols w:space="720"/>
        </w:sect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69"/>
        <w:ind w:hanging="229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z w:val="19"/>
        </w:rPr>
        <w:t>ЫВОД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РЕЗУЛЬТАТАХ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САМООБСЛЕДОВАНИЯ</w:t>
      </w:r>
      <w:r>
        <w:rPr>
          <w:b/>
          <w:sz w:val="24"/>
        </w:rPr>
        <w:t>:</w:t>
      </w:r>
    </w:p>
    <w:p w:rsidR="004F1E4D" w:rsidRDefault="006E0615">
      <w:pPr>
        <w:pStyle w:val="a3"/>
        <w:spacing w:before="132" w:line="360" w:lineRule="auto"/>
        <w:ind w:left="112" w:right="356" w:firstLine="792"/>
      </w:pPr>
      <w:r>
        <w:t>Содержание,</w:t>
      </w:r>
      <w:r>
        <w:rPr>
          <w:spacing w:val="12"/>
        </w:rPr>
        <w:t xml:space="preserve"> </w:t>
      </w:r>
      <w:r>
        <w:t>уровень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качество</w:t>
      </w:r>
      <w:r>
        <w:rPr>
          <w:spacing w:val="11"/>
        </w:rPr>
        <w:t xml:space="preserve"> </w:t>
      </w:r>
      <w:r>
        <w:t>подготовки</w:t>
      </w:r>
      <w:r>
        <w:rPr>
          <w:spacing w:val="12"/>
        </w:rPr>
        <w:t xml:space="preserve"> </w:t>
      </w:r>
      <w:r>
        <w:t>выпускников,</w:t>
      </w:r>
      <w:r>
        <w:rPr>
          <w:spacing w:val="13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ведения</w:t>
      </w:r>
      <w:r>
        <w:rPr>
          <w:spacing w:val="11"/>
        </w:rPr>
        <w:t xml:space="preserve"> </w:t>
      </w:r>
      <w:proofErr w:type="spellStart"/>
      <w:r>
        <w:t>образовател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соответствуют требованиям.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pStyle w:val="a3"/>
        <w:spacing w:before="230"/>
        <w:ind w:left="112"/>
      </w:pPr>
      <w:r>
        <w:t>Отчет</w:t>
      </w:r>
      <w:r>
        <w:rPr>
          <w:spacing w:val="-4"/>
        </w:rPr>
        <w:t xml:space="preserve"> </w:t>
      </w:r>
      <w:r>
        <w:t>составил:</w:t>
      </w:r>
    </w:p>
    <w:p w:rsidR="004F1E4D" w:rsidRDefault="004F1E4D">
      <w:pPr>
        <w:pStyle w:val="a3"/>
        <w:rPr>
          <w:sz w:val="20"/>
        </w:rPr>
      </w:pPr>
    </w:p>
    <w:p w:rsidR="004F1E4D" w:rsidRDefault="004F1E4D">
      <w:pPr>
        <w:rPr>
          <w:sz w:val="20"/>
        </w:rPr>
        <w:sectPr w:rsidR="004F1E4D">
          <w:pgSz w:w="11910" w:h="16840"/>
          <w:pgMar w:top="1580" w:right="420" w:bottom="280" w:left="740" w:header="720" w:footer="720" w:gutter="0"/>
          <w:cols w:space="720"/>
        </w:sectPr>
      </w:pPr>
    </w:p>
    <w:p w:rsidR="004F1E4D" w:rsidRPr="00BB0CAE" w:rsidRDefault="006E0615" w:rsidP="00BB0CAE">
      <w:pPr>
        <w:pStyle w:val="a3"/>
        <w:tabs>
          <w:tab w:val="left" w:pos="2944"/>
          <w:tab w:val="left" w:pos="5760"/>
        </w:tabs>
        <w:spacing w:before="139"/>
        <w:sectPr w:rsidR="004F1E4D" w:rsidRPr="00BB0CAE">
          <w:type w:val="continuous"/>
          <w:pgSz w:w="11910" w:h="16840"/>
          <w:pgMar w:top="1040" w:right="420" w:bottom="280" w:left="740" w:header="720" w:footer="720" w:gutter="0"/>
          <w:cols w:num="2" w:space="720" w:equalWidth="0">
            <w:col w:w="5761" w:space="40"/>
            <w:col w:w="4949"/>
          </w:cols>
        </w:sectPr>
      </w:pPr>
      <w:r>
        <w:lastRenderedPageBreak/>
        <w:t>Директо</w:t>
      </w:r>
      <w:r w:rsidR="00BB0CAE">
        <w:t>р Акимов М.</w:t>
      </w:r>
      <w:proofErr w:type="gramStart"/>
      <w:r w:rsidR="00BB0CAE">
        <w:t>Ю</w:t>
      </w:r>
      <w:proofErr w:type="gramEnd"/>
      <w:r w:rsidR="00BB0CAE">
        <w:t>,</w:t>
      </w:r>
    </w:p>
    <w:p w:rsidR="004F1E4D" w:rsidRDefault="004F1E4D">
      <w:pPr>
        <w:pStyle w:val="a3"/>
        <w:spacing w:before="3"/>
        <w:rPr>
          <w:sz w:val="16"/>
        </w:rPr>
      </w:pPr>
    </w:p>
    <w:p w:rsidR="004F1E4D" w:rsidRDefault="00BB0CAE" w:rsidP="00BB0CAE">
      <w:pPr>
        <w:pStyle w:val="a3"/>
        <w:tabs>
          <w:tab w:val="left" w:pos="2944"/>
          <w:tab w:val="left" w:pos="5879"/>
          <w:tab w:val="left" w:pos="6485"/>
        </w:tabs>
        <w:spacing w:before="90"/>
      </w:pPr>
      <w:r>
        <w:t>Зам</w:t>
      </w:r>
      <w:r w:rsidR="006E0615">
        <w:t>.</w:t>
      </w:r>
      <w:r w:rsidR="006E0615">
        <w:rPr>
          <w:spacing w:val="-3"/>
        </w:rPr>
        <w:t xml:space="preserve"> </w:t>
      </w:r>
      <w:r>
        <w:t>директора, методист Акимова И.Н.</w:t>
      </w:r>
    </w:p>
    <w:p w:rsidR="00B97F1F" w:rsidRDefault="00A643F8" w:rsidP="00BB0CAE">
      <w:pPr>
        <w:pStyle w:val="a3"/>
        <w:tabs>
          <w:tab w:val="left" w:pos="2944"/>
          <w:tab w:val="left" w:pos="5879"/>
          <w:tab w:val="left" w:pos="6485"/>
        </w:tabs>
        <w:spacing w:before="90"/>
      </w:pPr>
      <w:r>
        <w:t>10.02.2026</w:t>
      </w:r>
      <w:r w:rsidR="00B97F1F">
        <w:t>г.</w:t>
      </w:r>
    </w:p>
    <w:p w:rsidR="004F1E4D" w:rsidRDefault="004F1E4D">
      <w:pPr>
        <w:pStyle w:val="a3"/>
        <w:spacing w:before="2"/>
        <w:rPr>
          <w:sz w:val="16"/>
        </w:rPr>
      </w:pPr>
    </w:p>
    <w:p w:rsidR="004F1E4D" w:rsidRDefault="004F1E4D">
      <w:pPr>
        <w:pStyle w:val="a3"/>
        <w:spacing w:before="90"/>
        <w:ind w:left="820"/>
      </w:pPr>
    </w:p>
    <w:sectPr w:rsidR="004F1E4D" w:rsidSect="004F1E4D">
      <w:type w:val="continuous"/>
      <w:pgSz w:w="11910" w:h="16840"/>
      <w:pgMar w:top="104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0DB6"/>
    <w:multiLevelType w:val="hybridMultilevel"/>
    <w:tmpl w:val="4D44BAFE"/>
    <w:lvl w:ilvl="0" w:tplc="31667F6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A57B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945C1DA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8CA2BE2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BFFEF1D4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E7762CFC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6D217F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10C4078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A5FC2196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1">
    <w:nsid w:val="44855860"/>
    <w:multiLevelType w:val="hybridMultilevel"/>
    <w:tmpl w:val="658AB932"/>
    <w:lvl w:ilvl="0" w:tplc="32347EA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974122C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719E464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380C9586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4" w:tplc="A93C122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5" w:tplc="67DAACC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 w:tplc="4E720270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FC30686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8" w:tplc="CC463674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2">
    <w:nsid w:val="4B7E733E"/>
    <w:multiLevelType w:val="hybridMultilevel"/>
    <w:tmpl w:val="271A9586"/>
    <w:lvl w:ilvl="0" w:tplc="CD96A27E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1A095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662AC2B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FEC0D7B8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4" w:tplc="5D20E706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5" w:tplc="9260FD66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 w:tplc="F4C60E90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2B6418F4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8" w:tplc="AED26470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3">
    <w:nsid w:val="6B851C65"/>
    <w:multiLevelType w:val="hybridMultilevel"/>
    <w:tmpl w:val="15FEF788"/>
    <w:lvl w:ilvl="0" w:tplc="BA2A63BC">
      <w:start w:val="1"/>
      <w:numFmt w:val="decimal"/>
      <w:lvlText w:val="%1."/>
      <w:lvlJc w:val="left"/>
      <w:pPr>
        <w:ind w:left="1048" w:hanging="2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864B4A">
      <w:numFmt w:val="bullet"/>
      <w:lvlText w:val="•"/>
      <w:lvlJc w:val="left"/>
      <w:pPr>
        <w:ind w:left="2010" w:hanging="228"/>
      </w:pPr>
      <w:rPr>
        <w:rFonts w:hint="default"/>
        <w:lang w:val="ru-RU" w:eastAsia="en-US" w:bidi="ar-SA"/>
      </w:rPr>
    </w:lvl>
    <w:lvl w:ilvl="2" w:tplc="DC58D76C">
      <w:numFmt w:val="bullet"/>
      <w:lvlText w:val="•"/>
      <w:lvlJc w:val="left"/>
      <w:pPr>
        <w:ind w:left="2981" w:hanging="228"/>
      </w:pPr>
      <w:rPr>
        <w:rFonts w:hint="default"/>
        <w:lang w:val="ru-RU" w:eastAsia="en-US" w:bidi="ar-SA"/>
      </w:rPr>
    </w:lvl>
    <w:lvl w:ilvl="3" w:tplc="D892D16E">
      <w:numFmt w:val="bullet"/>
      <w:lvlText w:val="•"/>
      <w:lvlJc w:val="left"/>
      <w:pPr>
        <w:ind w:left="3951" w:hanging="228"/>
      </w:pPr>
      <w:rPr>
        <w:rFonts w:hint="default"/>
        <w:lang w:val="ru-RU" w:eastAsia="en-US" w:bidi="ar-SA"/>
      </w:rPr>
    </w:lvl>
    <w:lvl w:ilvl="4" w:tplc="10AA9210">
      <w:numFmt w:val="bullet"/>
      <w:lvlText w:val="•"/>
      <w:lvlJc w:val="left"/>
      <w:pPr>
        <w:ind w:left="4922" w:hanging="228"/>
      </w:pPr>
      <w:rPr>
        <w:rFonts w:hint="default"/>
        <w:lang w:val="ru-RU" w:eastAsia="en-US" w:bidi="ar-SA"/>
      </w:rPr>
    </w:lvl>
    <w:lvl w:ilvl="5" w:tplc="063A2884">
      <w:numFmt w:val="bullet"/>
      <w:lvlText w:val="•"/>
      <w:lvlJc w:val="left"/>
      <w:pPr>
        <w:ind w:left="5893" w:hanging="228"/>
      </w:pPr>
      <w:rPr>
        <w:rFonts w:hint="default"/>
        <w:lang w:val="ru-RU" w:eastAsia="en-US" w:bidi="ar-SA"/>
      </w:rPr>
    </w:lvl>
    <w:lvl w:ilvl="6" w:tplc="B4A6D0BA">
      <w:numFmt w:val="bullet"/>
      <w:lvlText w:val="•"/>
      <w:lvlJc w:val="left"/>
      <w:pPr>
        <w:ind w:left="6863" w:hanging="228"/>
      </w:pPr>
      <w:rPr>
        <w:rFonts w:hint="default"/>
        <w:lang w:val="ru-RU" w:eastAsia="en-US" w:bidi="ar-SA"/>
      </w:rPr>
    </w:lvl>
    <w:lvl w:ilvl="7" w:tplc="FFCA966A">
      <w:numFmt w:val="bullet"/>
      <w:lvlText w:val="•"/>
      <w:lvlJc w:val="left"/>
      <w:pPr>
        <w:ind w:left="7834" w:hanging="228"/>
      </w:pPr>
      <w:rPr>
        <w:rFonts w:hint="default"/>
        <w:lang w:val="ru-RU" w:eastAsia="en-US" w:bidi="ar-SA"/>
      </w:rPr>
    </w:lvl>
    <w:lvl w:ilvl="8" w:tplc="CB143B9C">
      <w:numFmt w:val="bullet"/>
      <w:lvlText w:val="•"/>
      <w:lvlJc w:val="left"/>
      <w:pPr>
        <w:ind w:left="8805" w:hanging="2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1E4D"/>
    <w:rsid w:val="00031E41"/>
    <w:rsid w:val="00032E10"/>
    <w:rsid w:val="00066297"/>
    <w:rsid w:val="00146704"/>
    <w:rsid w:val="0016539D"/>
    <w:rsid w:val="00222DE8"/>
    <w:rsid w:val="002B294F"/>
    <w:rsid w:val="0031700F"/>
    <w:rsid w:val="00352184"/>
    <w:rsid w:val="00357A26"/>
    <w:rsid w:val="0038671B"/>
    <w:rsid w:val="004F1E4D"/>
    <w:rsid w:val="006E0615"/>
    <w:rsid w:val="0074575E"/>
    <w:rsid w:val="007A7016"/>
    <w:rsid w:val="007B34A8"/>
    <w:rsid w:val="007D32B4"/>
    <w:rsid w:val="00823458"/>
    <w:rsid w:val="008508A1"/>
    <w:rsid w:val="008D7270"/>
    <w:rsid w:val="0090528F"/>
    <w:rsid w:val="00915B4D"/>
    <w:rsid w:val="00960985"/>
    <w:rsid w:val="009744BF"/>
    <w:rsid w:val="00A330B3"/>
    <w:rsid w:val="00A43ADC"/>
    <w:rsid w:val="00A643F8"/>
    <w:rsid w:val="00A87FFA"/>
    <w:rsid w:val="00B04834"/>
    <w:rsid w:val="00B33BD3"/>
    <w:rsid w:val="00B97F1F"/>
    <w:rsid w:val="00BB0CAE"/>
    <w:rsid w:val="00C43FE0"/>
    <w:rsid w:val="00C75366"/>
    <w:rsid w:val="00FE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E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E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E4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1E4D"/>
    <w:pPr>
      <w:ind w:left="745" w:right="106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F1E4D"/>
    <w:pPr>
      <w:spacing w:before="140"/>
      <w:ind w:left="11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1E4D"/>
    <w:pPr>
      <w:spacing w:line="312" w:lineRule="exact"/>
      <w:ind w:left="743" w:right="106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F1E4D"/>
    <w:pPr>
      <w:ind w:left="1048" w:hanging="229"/>
    </w:pPr>
  </w:style>
  <w:style w:type="paragraph" w:customStyle="1" w:styleId="TableParagraph">
    <w:name w:val="Table Paragraph"/>
    <w:basedOn w:val="a"/>
    <w:uiPriority w:val="1"/>
    <w:qFormat/>
    <w:rsid w:val="004F1E4D"/>
  </w:style>
  <w:style w:type="paragraph" w:customStyle="1" w:styleId="ConsPlusNormal">
    <w:name w:val="ConsPlusNormal"/>
    <w:rsid w:val="00B33BD3"/>
    <w:pPr>
      <w:widowControl/>
      <w:suppressAutoHyphens/>
      <w:autoSpaceDE/>
      <w:textAlignment w:val="baseline"/>
    </w:pPr>
    <w:rPr>
      <w:rFonts w:ascii="Arial" w:eastAsia="Arial" w:hAnsi="Arial" w:cs="Arial"/>
      <w:color w:val="00000A"/>
      <w:kern w:val="3"/>
      <w:sz w:val="20"/>
      <w:szCs w:val="20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C43FE0"/>
    <w:rPr>
      <w:color w:val="0000FF"/>
      <w:u w:val="single"/>
    </w:rPr>
  </w:style>
  <w:style w:type="table" w:styleId="a7">
    <w:name w:val="Table Grid"/>
    <w:basedOn w:val="a1"/>
    <w:uiPriority w:val="59"/>
    <w:rsid w:val="00C43F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719&amp;date=29.09.2025&amp;dst=100015&amp;field=134&amp;demo=1" TargetMode="External"/><Relationship Id="rId13" Type="http://schemas.openxmlformats.org/officeDocument/2006/relationships/hyperlink" Target="consultantplus://offline/ref%3D632AC768B43C9CBFF74F0FA411865614D3D7250523D46D78E9D0285E8A929BCEB7626431B5949223ABuFH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consultantplus://offline/ref%3D57605DE3CE0A2C6996673DB37979011EA21FBCDD77A2D3F791D1D1345802D7B5298EA7E1228D5815e7l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consultantplus://offline/ref%3D57605DE3CE0A2C6996673DB37979011EA21FBCDD77A2D3F791D1D1345802D7B5298EA7E1228D5817e7l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257&amp;date=29.09.2025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719&amp;date=29.09.2025&amp;dst=100015&amp;field=134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7633C-C889-4CB1-8D5C-550F39C2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4421</Words>
  <Characters>25202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Admin</cp:lastModifiedBy>
  <cp:revision>3</cp:revision>
  <dcterms:created xsi:type="dcterms:W3CDTF">2026-02-16T09:13:00Z</dcterms:created>
  <dcterms:modified xsi:type="dcterms:W3CDTF">2026-03-03T02:39:00Z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