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1BC34">
      <w:pPr>
        <w:spacing w:before="76"/>
        <w:ind w:left="0" w:right="277" w:firstLine="0"/>
        <w:jc w:val="center"/>
        <w:rPr>
          <w:rFonts w:hint="default"/>
          <w:b/>
          <w:spacing w:val="-2"/>
          <w:sz w:val="28"/>
          <w:lang w:val="ru-RU"/>
        </w:rPr>
      </w:pPr>
      <w:r>
        <w:rPr>
          <w:rFonts w:hint="default"/>
          <w:b/>
          <w:spacing w:val="-2"/>
          <w:sz w:val="28"/>
          <w:lang w:val="ru-RU"/>
        </w:rPr>
        <w:drawing>
          <wp:inline distT="0" distB="0" distL="114300" distR="114300">
            <wp:extent cx="3252470" cy="1978025"/>
            <wp:effectExtent l="0" t="0" r="5080" b="3175"/>
            <wp:docPr id="2" name="Изображение 2" descr="печать сиг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печать сигна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247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9B749">
      <w:pPr>
        <w:spacing w:before="76"/>
        <w:ind w:left="0" w:right="277" w:firstLine="0"/>
        <w:jc w:val="center"/>
        <w:rPr>
          <w:b/>
          <w:spacing w:val="-2"/>
          <w:sz w:val="28"/>
        </w:rPr>
      </w:pPr>
    </w:p>
    <w:p w14:paraId="37F9AF90">
      <w:pPr>
        <w:spacing w:before="76"/>
        <w:ind w:left="0" w:right="277" w:firstLine="0"/>
        <w:jc w:val="center"/>
        <w:rPr>
          <w:b/>
          <w:spacing w:val="-2"/>
          <w:sz w:val="28"/>
        </w:rPr>
      </w:pPr>
    </w:p>
    <w:p w14:paraId="2B82B5F4">
      <w:pPr>
        <w:spacing w:before="76"/>
        <w:ind w:left="0" w:right="277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673F7A3D">
      <w:pPr>
        <w:spacing w:before="2"/>
        <w:ind w:left="2315" w:right="2598" w:firstLine="3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</w:rPr>
        <w:t xml:space="preserve">об официальном сайте в сети «Интернет» </w:t>
      </w:r>
      <w:r>
        <w:rPr>
          <w:b/>
          <w:sz w:val="28"/>
          <w:lang w:val="ru-RU"/>
        </w:rPr>
        <w:t>ООО</w:t>
      </w:r>
      <w:r>
        <w:rPr>
          <w:rFonts w:hint="default"/>
          <w:b/>
          <w:sz w:val="28"/>
          <w:lang w:val="ru-RU"/>
        </w:rPr>
        <w:t xml:space="preserve"> АШ «Сигнал» </w:t>
      </w:r>
    </w:p>
    <w:p w14:paraId="47C5016E">
      <w:pPr>
        <w:spacing w:before="2"/>
        <w:ind w:left="2315" w:right="2598" w:firstLine="3"/>
        <w:jc w:val="center"/>
        <w:rPr>
          <w:rFonts w:hint="default"/>
          <w:b/>
          <w:sz w:val="28"/>
          <w:lang w:val="ru-RU"/>
        </w:rPr>
      </w:pPr>
    </w:p>
    <w:p w14:paraId="78569749">
      <w:pPr>
        <w:spacing w:before="2"/>
        <w:ind w:left="2315" w:right="2598" w:firstLine="3"/>
        <w:jc w:val="center"/>
        <w:rPr>
          <w:rFonts w:hint="default"/>
          <w:b/>
          <w:sz w:val="28"/>
          <w:lang w:val="ru-RU"/>
        </w:rPr>
      </w:pPr>
      <w:r>
        <w:rPr>
          <w:rFonts w:hint="default"/>
          <w:b/>
          <w:sz w:val="28"/>
          <w:lang w:val="ru-RU"/>
        </w:rPr>
        <w:t>с. Ципья, Балтасинский район, РТ.</w:t>
      </w:r>
    </w:p>
    <w:p w14:paraId="1700EFAD">
      <w:pPr>
        <w:spacing w:before="2"/>
        <w:ind w:left="2315" w:right="2598" w:firstLine="3"/>
        <w:jc w:val="center"/>
        <w:rPr>
          <w:rFonts w:hint="default"/>
          <w:b/>
          <w:sz w:val="28"/>
          <w:lang w:val="ru-RU"/>
        </w:rPr>
      </w:pPr>
    </w:p>
    <w:p w14:paraId="3EBBAEC9">
      <w:pPr>
        <w:pStyle w:val="7"/>
        <w:numPr>
          <w:ilvl w:val="0"/>
          <w:numId w:val="1"/>
        </w:numPr>
        <w:tabs>
          <w:tab w:val="left" w:pos="4068"/>
        </w:tabs>
        <w:spacing w:before="320" w:after="0" w:line="240" w:lineRule="auto"/>
        <w:ind w:left="4068" w:right="0" w:hanging="28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50744F2D">
      <w:pPr>
        <w:pStyle w:val="5"/>
        <w:ind w:left="425" w:right="419"/>
      </w:pPr>
      <w:r>
        <w:rPr>
          <w:sz w:val="28"/>
        </w:rPr>
        <w:t xml:space="preserve">Положение об официальном сайте в сети «Интернет» </w:t>
      </w:r>
      <w:r>
        <w:rPr>
          <w:b w:val="0"/>
          <w:bCs/>
          <w:sz w:val="28"/>
          <w:lang w:val="ru-RU"/>
        </w:rPr>
        <w:t>ООО</w:t>
      </w:r>
      <w:r>
        <w:rPr>
          <w:rFonts w:hint="default"/>
          <w:b w:val="0"/>
          <w:bCs/>
          <w:sz w:val="28"/>
          <w:lang w:val="ru-RU"/>
        </w:rPr>
        <w:t xml:space="preserve"> АШ «Сигнал»</w:t>
      </w:r>
      <w:r>
        <w:t xml:space="preserve">. (далее - Положение) разработано для </w:t>
      </w:r>
      <w:r>
        <w:rPr>
          <w:b w:val="0"/>
          <w:bCs/>
          <w:sz w:val="28"/>
          <w:lang w:val="ru-RU"/>
        </w:rPr>
        <w:t>ООО</w:t>
      </w:r>
      <w:r>
        <w:rPr>
          <w:rFonts w:hint="default"/>
          <w:b w:val="0"/>
          <w:bCs/>
          <w:sz w:val="28"/>
          <w:lang w:val="ru-RU"/>
        </w:rPr>
        <w:t xml:space="preserve"> АШ «Сигнал»</w:t>
      </w:r>
      <w:r>
        <w:t xml:space="preserve"> (далее – Учреждение) в соответствии с Федеральным законом от 29.12.2012 № 273-ФЗ «Об образовании в Российской Федерации», Постановлением правительства РФ от 20.10.2021 №1802 «Об утверждении Правил размещения на официальном сайте образовательной организации в информационно телекоммуникационной сети «Интернет» и обновления информации об образовательной</w:t>
      </w:r>
      <w:r>
        <w:rPr>
          <w:spacing w:val="8"/>
        </w:rPr>
        <w:t xml:space="preserve"> </w:t>
      </w:r>
      <w:r>
        <w:t>организации»,</w:t>
      </w:r>
      <w:r>
        <w:rPr>
          <w:spacing w:val="10"/>
        </w:rPr>
        <w:t xml:space="preserve"> </w:t>
      </w:r>
      <w:r>
        <w:t>Приказом</w:t>
      </w:r>
      <w:r>
        <w:rPr>
          <w:spacing w:val="11"/>
        </w:rPr>
        <w:t xml:space="preserve"> </w:t>
      </w:r>
      <w:r>
        <w:t>Рособрнадзора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04.08.2023</w:t>
      </w:r>
      <w:r>
        <w:rPr>
          <w:spacing w:val="10"/>
        </w:rPr>
        <w:t xml:space="preserve"> </w:t>
      </w:r>
      <w:r>
        <w:t>№</w:t>
      </w:r>
      <w:r>
        <w:rPr>
          <w:spacing w:val="12"/>
        </w:rPr>
        <w:t xml:space="preserve"> </w:t>
      </w:r>
      <w:r>
        <w:rPr>
          <w:spacing w:val="-4"/>
        </w:rPr>
        <w:t>1493</w:t>
      </w:r>
    </w:p>
    <w:p w14:paraId="6031C858">
      <w:pPr>
        <w:pStyle w:val="5"/>
        <w:ind w:left="425" w:right="421"/>
      </w:pPr>
      <w:r>
        <w:t>«Об утверждении Требований к структуре официального сайта</w:t>
      </w:r>
      <w:r>
        <w:rPr>
          <w:spacing w:val="40"/>
        </w:rPr>
        <w:t xml:space="preserve"> </w:t>
      </w:r>
      <w:r>
        <w:t>образовательной организации в информационно- телекоммуникационной сети "Интернет" и формату представления информации», Приказом Рособнадзора от 03.07.2025 №1353 «О внесении изменений в 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утвержденные приказом Федеральной службы по надзору в сфере образования и науки от 4 августа 2023 №1493»</w:t>
      </w:r>
    </w:p>
    <w:p w14:paraId="2AEE9019">
      <w:pPr>
        <w:pStyle w:val="7"/>
        <w:numPr>
          <w:ilvl w:val="1"/>
          <w:numId w:val="1"/>
        </w:numPr>
        <w:tabs>
          <w:tab w:val="left" w:pos="424"/>
          <w:tab w:val="left" w:pos="754"/>
        </w:tabs>
        <w:spacing w:before="0" w:after="0" w:line="240" w:lineRule="auto"/>
        <w:ind w:left="424" w:right="419" w:hanging="283"/>
        <w:jc w:val="both"/>
        <w:rPr>
          <w:sz w:val="28"/>
        </w:rPr>
      </w:pPr>
      <w:r>
        <w:rPr>
          <w:sz w:val="28"/>
        </w:rPr>
        <w:t>Положение Учреждения определяет основные понятия, цели, задачи и размещение сайта Учреждения в сети Интернет, устанавливает информационную структуру, редколлегию, регламентирует порядок размещения и обновления информации на официальном сайте, финансирование и материально-техническое обеспечение его функционирования, а также ответственность за обеспечение функционирования.</w:t>
      </w:r>
    </w:p>
    <w:p w14:paraId="5D33475D">
      <w:pPr>
        <w:pStyle w:val="7"/>
        <w:numPr>
          <w:ilvl w:val="1"/>
          <w:numId w:val="1"/>
        </w:numPr>
        <w:tabs>
          <w:tab w:val="left" w:pos="424"/>
          <w:tab w:val="left" w:pos="753"/>
        </w:tabs>
        <w:spacing w:before="0" w:after="0" w:line="240" w:lineRule="auto"/>
        <w:ind w:left="424" w:right="422" w:hanging="284"/>
        <w:jc w:val="both"/>
        <w:rPr>
          <w:sz w:val="28"/>
        </w:rPr>
      </w:pPr>
      <w:r>
        <w:rPr>
          <w:sz w:val="28"/>
        </w:rPr>
        <w:t>Положение Учреждения определяет порядок размещения и обновления информации на официальном сайте Учреждения,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</w:p>
    <w:p w14:paraId="480425C3">
      <w:pPr>
        <w:pStyle w:val="7"/>
        <w:numPr>
          <w:ilvl w:val="1"/>
          <w:numId w:val="1"/>
        </w:numPr>
        <w:tabs>
          <w:tab w:val="left" w:pos="424"/>
          <w:tab w:val="left" w:pos="760"/>
        </w:tabs>
        <w:spacing w:before="0" w:after="0" w:line="240" w:lineRule="auto"/>
        <w:ind w:left="424" w:right="422" w:hanging="284"/>
        <w:jc w:val="both"/>
        <w:rPr>
          <w:sz w:val="28"/>
        </w:rPr>
      </w:pPr>
      <w:r>
        <w:rPr>
          <w:sz w:val="28"/>
        </w:rPr>
        <w:t xml:space="preserve">Официальный сайт Учреждения является электронным общедоступным </w:t>
      </w:r>
      <w:bookmarkStart w:id="0" w:name="_GoBack"/>
      <w:bookmarkEnd w:id="0"/>
      <w:r>
        <w:rPr>
          <w:sz w:val="28"/>
        </w:rPr>
        <w:t>информационным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ресурсом,</w:t>
      </w:r>
      <w:r>
        <w:rPr>
          <w:spacing w:val="41"/>
          <w:sz w:val="28"/>
        </w:rPr>
        <w:t xml:space="preserve">  </w:t>
      </w:r>
      <w:r>
        <w:rPr>
          <w:sz w:val="28"/>
        </w:rPr>
        <w:t>размещённым</w:t>
      </w:r>
      <w:r>
        <w:rPr>
          <w:spacing w:val="42"/>
          <w:sz w:val="28"/>
        </w:rPr>
        <w:t xml:space="preserve">  </w:t>
      </w:r>
      <w:r>
        <w:rPr>
          <w:sz w:val="28"/>
        </w:rPr>
        <w:t>в</w:t>
      </w:r>
      <w:r>
        <w:rPr>
          <w:spacing w:val="42"/>
          <w:sz w:val="28"/>
        </w:rPr>
        <w:t xml:space="preserve">  </w:t>
      </w:r>
      <w:r>
        <w:rPr>
          <w:sz w:val="28"/>
        </w:rPr>
        <w:t>глобальной</w:t>
      </w:r>
      <w:r>
        <w:rPr>
          <w:spacing w:val="42"/>
          <w:sz w:val="28"/>
        </w:rPr>
        <w:t xml:space="preserve">  </w:t>
      </w:r>
      <w:r>
        <w:rPr>
          <w:sz w:val="28"/>
        </w:rPr>
        <w:t>сети</w:t>
      </w:r>
      <w:r>
        <w:rPr>
          <w:spacing w:val="43"/>
          <w:sz w:val="28"/>
        </w:rPr>
        <w:t xml:space="preserve">  </w:t>
      </w:r>
      <w:r>
        <w:rPr>
          <w:spacing w:val="-2"/>
          <w:sz w:val="28"/>
        </w:rPr>
        <w:t>Интернет.</w:t>
      </w:r>
    </w:p>
    <w:p w14:paraId="61869490">
      <w:pPr>
        <w:pStyle w:val="7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900" w:right="425" w:bottom="280" w:left="992" w:header="720" w:footer="720" w:gutter="0"/>
          <w:cols w:space="720" w:num="1"/>
        </w:sectPr>
      </w:pPr>
    </w:p>
    <w:p w14:paraId="6D6B25A4">
      <w:pPr>
        <w:pStyle w:val="5"/>
        <w:spacing w:before="61"/>
        <w:ind w:right="423"/>
      </w:pPr>
      <w:r>
        <w:t>Пользователем сайта может быть любое лицо, имеющее технические возможности выхода в сеть Интернет.</w:t>
      </w:r>
    </w:p>
    <w:p w14:paraId="760E8214">
      <w:pPr>
        <w:pStyle w:val="7"/>
        <w:numPr>
          <w:ilvl w:val="1"/>
          <w:numId w:val="1"/>
        </w:numPr>
        <w:tabs>
          <w:tab w:val="left" w:pos="426"/>
          <w:tab w:val="left" w:pos="707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Официальный сайт Учреждения содержит материалы, не противоречащие законодательству Российской Федерации.</w:t>
      </w:r>
    </w:p>
    <w:p w14:paraId="172B01DE">
      <w:pPr>
        <w:pStyle w:val="7"/>
        <w:numPr>
          <w:ilvl w:val="1"/>
          <w:numId w:val="1"/>
        </w:numPr>
        <w:tabs>
          <w:tab w:val="left" w:pos="426"/>
          <w:tab w:val="left" w:pos="906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Ответственность за содержание информации, представленной на официальном сайте, несёт заведующий Учреждения.</w:t>
      </w:r>
    </w:p>
    <w:p w14:paraId="717435BE">
      <w:pPr>
        <w:pStyle w:val="7"/>
        <w:numPr>
          <w:ilvl w:val="1"/>
          <w:numId w:val="1"/>
        </w:numPr>
        <w:tabs>
          <w:tab w:val="left" w:pos="426"/>
          <w:tab w:val="left" w:pos="677"/>
        </w:tabs>
        <w:spacing w:before="0" w:after="0" w:line="240" w:lineRule="auto"/>
        <w:ind w:left="426" w:right="419" w:hanging="283"/>
        <w:jc w:val="both"/>
        <w:rPr>
          <w:sz w:val="28"/>
        </w:rPr>
      </w:pPr>
      <w:r>
        <w:rPr>
          <w:sz w:val="28"/>
        </w:rPr>
        <w:t>Согласно Положению, официальный сайт Учреждения является публичным органом информации Учреждения, доступ к которому открыт всем желающим. Создание и поддержка сайта являются предметом деятельности по информатизации Учреждения и повышения информационной культуры и информационно-коммуникационной компетенции участников воспитательно - образовательного процесса.</w:t>
      </w:r>
    </w:p>
    <w:p w14:paraId="4BF4C0D7">
      <w:pPr>
        <w:pStyle w:val="7"/>
        <w:numPr>
          <w:ilvl w:val="1"/>
          <w:numId w:val="1"/>
        </w:numPr>
        <w:tabs>
          <w:tab w:val="left" w:pos="426"/>
          <w:tab w:val="left" w:pos="757"/>
        </w:tabs>
        <w:spacing w:before="0" w:after="0" w:line="240" w:lineRule="auto"/>
        <w:ind w:left="426" w:right="418" w:hanging="284"/>
        <w:jc w:val="both"/>
        <w:rPr>
          <w:sz w:val="28"/>
        </w:rPr>
      </w:pPr>
      <w:r>
        <w:rPr>
          <w:sz w:val="28"/>
        </w:rPr>
        <w:t>Официальный сайт объединяет процесс сбора, обработки, оформления, публикации информации с процессом интерактивной коммуникации. На сайте представляется актуальный результат деятельности Учреждения.</w:t>
      </w:r>
    </w:p>
    <w:p w14:paraId="2FC06CA4">
      <w:pPr>
        <w:pStyle w:val="5"/>
        <w:spacing w:before="3"/>
        <w:ind w:left="0"/>
        <w:jc w:val="left"/>
      </w:pPr>
    </w:p>
    <w:p w14:paraId="0BDAD9ED">
      <w:pPr>
        <w:pStyle w:val="2"/>
        <w:numPr>
          <w:ilvl w:val="0"/>
          <w:numId w:val="1"/>
        </w:numPr>
        <w:tabs>
          <w:tab w:val="left" w:pos="2962"/>
        </w:tabs>
        <w:spacing w:before="0" w:after="0" w:line="240" w:lineRule="auto"/>
        <w:ind w:left="2962" w:right="0" w:hanging="280"/>
        <w:jc w:val="left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официального</w:t>
      </w:r>
      <w:r>
        <w:rPr>
          <w:spacing w:val="-2"/>
        </w:rPr>
        <w:t xml:space="preserve"> сайта.</w:t>
      </w:r>
    </w:p>
    <w:p w14:paraId="3CFEA918">
      <w:pPr>
        <w:pStyle w:val="7"/>
        <w:numPr>
          <w:ilvl w:val="1"/>
          <w:numId w:val="1"/>
        </w:numPr>
        <w:tabs>
          <w:tab w:val="left" w:pos="634"/>
        </w:tabs>
        <w:spacing w:before="316" w:after="0" w:line="322" w:lineRule="exact"/>
        <w:ind w:left="634" w:right="0" w:hanging="491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сайта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Учреждения:</w:t>
      </w:r>
    </w:p>
    <w:p w14:paraId="77FC1D0E">
      <w:pPr>
        <w:pStyle w:val="7"/>
        <w:numPr>
          <w:ilvl w:val="2"/>
          <w:numId w:val="1"/>
        </w:numPr>
        <w:tabs>
          <w:tab w:val="left" w:pos="679"/>
        </w:tabs>
        <w:spacing w:before="0" w:after="0" w:line="242" w:lineRule="auto"/>
        <w:ind w:left="426" w:right="421" w:firstLine="0"/>
        <w:jc w:val="both"/>
        <w:rPr>
          <w:sz w:val="28"/>
        </w:rPr>
      </w:pPr>
      <w:r>
        <w:rPr>
          <w:sz w:val="28"/>
        </w:rPr>
        <w:t>исполнение требований федерального и регионального законодательств в части информационной открытости Учреждения;</w:t>
      </w:r>
    </w:p>
    <w:p w14:paraId="50B72584">
      <w:pPr>
        <w:pStyle w:val="7"/>
        <w:numPr>
          <w:ilvl w:val="2"/>
          <w:numId w:val="1"/>
        </w:numPr>
        <w:tabs>
          <w:tab w:val="left" w:pos="426"/>
          <w:tab w:val="left" w:pos="686"/>
        </w:tabs>
        <w:spacing w:before="0" w:after="0" w:line="240" w:lineRule="auto"/>
        <w:ind w:left="426" w:right="420" w:hanging="1"/>
        <w:jc w:val="both"/>
        <w:rPr>
          <w:sz w:val="28"/>
        </w:rPr>
      </w:pPr>
      <w:r>
        <w:rPr>
          <w:sz w:val="28"/>
        </w:rPr>
        <w:t>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безопасности;</w:t>
      </w:r>
    </w:p>
    <w:p w14:paraId="72786EF7">
      <w:pPr>
        <w:pStyle w:val="7"/>
        <w:numPr>
          <w:ilvl w:val="2"/>
          <w:numId w:val="1"/>
        </w:numPr>
        <w:tabs>
          <w:tab w:val="left" w:pos="864"/>
        </w:tabs>
        <w:spacing w:before="0" w:after="0" w:line="240" w:lineRule="auto"/>
        <w:ind w:left="426" w:right="421" w:firstLine="0"/>
        <w:jc w:val="both"/>
        <w:rPr>
          <w:sz w:val="28"/>
        </w:rPr>
      </w:pPr>
      <w:r>
        <w:rPr>
          <w:sz w:val="28"/>
        </w:rPr>
        <w:t>реализация принципов единства культурного и образовательного информационного пространства;</w:t>
      </w:r>
    </w:p>
    <w:p w14:paraId="0991A464">
      <w:pPr>
        <w:pStyle w:val="7"/>
        <w:numPr>
          <w:ilvl w:val="2"/>
          <w:numId w:val="1"/>
        </w:numPr>
        <w:tabs>
          <w:tab w:val="left" w:pos="672"/>
        </w:tabs>
        <w:spacing w:before="0" w:after="0" w:line="240" w:lineRule="auto"/>
        <w:ind w:left="426" w:right="421" w:firstLine="0"/>
        <w:jc w:val="both"/>
        <w:rPr>
          <w:sz w:val="28"/>
        </w:rPr>
      </w:pPr>
      <w:r>
        <w:rPr>
          <w:sz w:val="28"/>
        </w:rPr>
        <w:t>защита прав и интересов всех участников образовательных отношений и отношений в сфере образования;</w:t>
      </w:r>
    </w:p>
    <w:p w14:paraId="2BB2E12A">
      <w:pPr>
        <w:pStyle w:val="7"/>
        <w:numPr>
          <w:ilvl w:val="2"/>
          <w:numId w:val="1"/>
        </w:numPr>
        <w:tabs>
          <w:tab w:val="left" w:pos="426"/>
          <w:tab w:val="left" w:pos="607"/>
        </w:tabs>
        <w:spacing w:before="0" w:after="0" w:line="240" w:lineRule="auto"/>
        <w:ind w:left="426" w:right="424" w:hanging="1"/>
        <w:jc w:val="both"/>
        <w:rPr>
          <w:sz w:val="28"/>
        </w:rPr>
      </w:pPr>
      <w:r>
        <w:rPr>
          <w:sz w:val="28"/>
        </w:rPr>
        <w:t>информационная открытость и публичная отчетность о деятельности органов управления Учреждения;</w:t>
      </w:r>
    </w:p>
    <w:p w14:paraId="7A7EBC6C">
      <w:pPr>
        <w:pStyle w:val="7"/>
        <w:numPr>
          <w:ilvl w:val="2"/>
          <w:numId w:val="1"/>
        </w:numPr>
        <w:tabs>
          <w:tab w:val="left" w:pos="811"/>
        </w:tabs>
        <w:spacing w:before="0" w:after="0" w:line="240" w:lineRule="auto"/>
        <w:ind w:left="426" w:right="419" w:firstLine="0"/>
        <w:jc w:val="both"/>
        <w:rPr>
          <w:sz w:val="28"/>
        </w:rPr>
      </w:pPr>
      <w:r>
        <w:rPr>
          <w:sz w:val="28"/>
        </w:rPr>
        <w:t>достижение высокого качества в работе с официальным сайтом, информационным порталом Учреждения.</w:t>
      </w:r>
    </w:p>
    <w:p w14:paraId="11077FFC">
      <w:pPr>
        <w:pStyle w:val="7"/>
        <w:numPr>
          <w:ilvl w:val="1"/>
          <w:numId w:val="1"/>
        </w:numPr>
        <w:tabs>
          <w:tab w:val="left" w:pos="634"/>
        </w:tabs>
        <w:spacing w:before="0" w:after="0" w:line="321" w:lineRule="exact"/>
        <w:ind w:left="634" w:right="0" w:hanging="491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8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сайта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Учреждения:</w:t>
      </w:r>
    </w:p>
    <w:p w14:paraId="455AAE2B">
      <w:pPr>
        <w:pStyle w:val="7"/>
        <w:numPr>
          <w:ilvl w:val="2"/>
          <w:numId w:val="1"/>
        </w:numPr>
        <w:tabs>
          <w:tab w:val="left" w:pos="962"/>
          <w:tab w:val="left" w:pos="3472"/>
          <w:tab w:val="left" w:pos="5406"/>
          <w:tab w:val="left" w:pos="6916"/>
          <w:tab w:val="left" w:pos="9255"/>
        </w:tabs>
        <w:spacing w:before="0" w:after="0" w:line="322" w:lineRule="exact"/>
        <w:ind w:left="962" w:right="0" w:hanging="536"/>
        <w:jc w:val="left"/>
        <w:rPr>
          <w:sz w:val="28"/>
        </w:rPr>
      </w:pPr>
      <w:r>
        <w:rPr>
          <w:spacing w:val="-2"/>
          <w:sz w:val="28"/>
        </w:rPr>
        <w:t>информационное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оказания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</w:p>
    <w:p w14:paraId="354C379E">
      <w:pPr>
        <w:pStyle w:val="5"/>
        <w:tabs>
          <w:tab w:val="left" w:pos="2769"/>
          <w:tab w:val="left" w:pos="4545"/>
          <w:tab w:val="left" w:pos="5090"/>
          <w:tab w:val="left" w:pos="6856"/>
          <w:tab w:val="left" w:pos="8776"/>
          <w:tab w:val="left" w:pos="9913"/>
        </w:tabs>
        <w:ind w:right="423"/>
        <w:jc w:val="left"/>
      </w:pPr>
      <w:r>
        <w:rPr>
          <w:spacing w:val="-2"/>
        </w:rPr>
        <w:t>«Предоставление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дошкольного,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10"/>
        </w:rPr>
        <w:t xml:space="preserve">и </w:t>
      </w:r>
      <w:r>
        <w:t>дополнительного образования» в электронном виде;</w:t>
      </w:r>
    </w:p>
    <w:p w14:paraId="0647E3BB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имиджа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14:paraId="284A5C7C">
      <w:pPr>
        <w:pStyle w:val="7"/>
        <w:numPr>
          <w:ilvl w:val="2"/>
          <w:numId w:val="1"/>
        </w:numPr>
        <w:tabs>
          <w:tab w:val="left" w:pos="427"/>
          <w:tab w:val="left" w:pos="1091"/>
          <w:tab w:val="left" w:pos="3674"/>
          <w:tab w:val="left" w:pos="6294"/>
          <w:tab w:val="left" w:pos="8224"/>
        </w:tabs>
        <w:spacing w:before="0" w:after="0" w:line="240" w:lineRule="auto"/>
        <w:ind w:left="427" w:right="421" w:hanging="1"/>
        <w:jc w:val="left"/>
        <w:rPr>
          <w:sz w:val="28"/>
        </w:rPr>
      </w:pPr>
      <w:r>
        <w:rPr>
          <w:spacing w:val="-2"/>
          <w:sz w:val="28"/>
        </w:rPr>
        <w:t>систематическое</w:t>
      </w:r>
      <w:r>
        <w:rPr>
          <w:sz w:val="28"/>
        </w:rPr>
        <w:tab/>
      </w:r>
      <w:r>
        <w:rPr>
          <w:spacing w:val="-2"/>
          <w:sz w:val="28"/>
        </w:rPr>
        <w:t>информирование</w:t>
      </w:r>
      <w:r>
        <w:rPr>
          <w:sz w:val="28"/>
        </w:rPr>
        <w:tab/>
      </w:r>
      <w:r>
        <w:rPr>
          <w:spacing w:val="-2"/>
          <w:sz w:val="28"/>
        </w:rPr>
        <w:t>участников</w:t>
      </w:r>
      <w:r>
        <w:rPr>
          <w:sz w:val="28"/>
        </w:rPr>
        <w:tab/>
      </w:r>
      <w:r>
        <w:rPr>
          <w:sz w:val="28"/>
        </w:rPr>
        <w:t>воспитательно-образовательного процесса о качестве образовательных услуг в Учреждении;</w:t>
      </w:r>
    </w:p>
    <w:p w14:paraId="5EE64678">
      <w:pPr>
        <w:pStyle w:val="7"/>
        <w:numPr>
          <w:ilvl w:val="2"/>
          <w:numId w:val="1"/>
        </w:numPr>
        <w:tabs>
          <w:tab w:val="left" w:pos="745"/>
        </w:tabs>
        <w:spacing w:before="0" w:after="0" w:line="240" w:lineRule="auto"/>
        <w:ind w:left="427" w:right="420" w:firstLine="0"/>
        <w:jc w:val="both"/>
        <w:rPr>
          <w:sz w:val="28"/>
        </w:rPr>
      </w:pPr>
      <w:r>
        <w:rPr>
          <w:sz w:val="28"/>
        </w:rPr>
        <w:t>презентация достижений воспитанников и педагогического коллектива детского сада, его особенностей, истории развития, реализуемых образовательных программах;</w:t>
      </w:r>
    </w:p>
    <w:p w14:paraId="628C08E7">
      <w:pPr>
        <w:pStyle w:val="7"/>
        <w:numPr>
          <w:ilvl w:val="2"/>
          <w:numId w:val="1"/>
        </w:numPr>
        <w:tabs>
          <w:tab w:val="left" w:pos="427"/>
          <w:tab w:val="left" w:pos="850"/>
        </w:tabs>
        <w:spacing w:before="0" w:after="0" w:line="240" w:lineRule="auto"/>
        <w:ind w:left="427" w:right="421" w:hanging="1"/>
        <w:jc w:val="both"/>
        <w:rPr>
          <w:sz w:val="28"/>
        </w:rPr>
      </w:pPr>
      <w:r>
        <w:rPr>
          <w:sz w:val="28"/>
        </w:rPr>
        <w:t>создание условий для взаимодействия участников воспитательно-образовательного процесса, социальных партнёров Учреждения;</w:t>
      </w:r>
    </w:p>
    <w:p w14:paraId="11794C7F">
      <w:pPr>
        <w:pStyle w:val="7"/>
        <w:numPr>
          <w:ilvl w:val="2"/>
          <w:numId w:val="1"/>
        </w:numPr>
        <w:tabs>
          <w:tab w:val="left" w:pos="589"/>
        </w:tabs>
        <w:spacing w:before="0" w:after="0" w:line="321" w:lineRule="exact"/>
        <w:ind w:left="589" w:right="0" w:hanging="162"/>
        <w:jc w:val="both"/>
        <w:rPr>
          <w:sz w:val="28"/>
        </w:rPr>
      </w:pPr>
      <w:r>
        <w:rPr>
          <w:sz w:val="28"/>
        </w:rPr>
        <w:t>осуществление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опытом;</w:t>
      </w:r>
    </w:p>
    <w:p w14:paraId="190382C8">
      <w:pPr>
        <w:pStyle w:val="7"/>
        <w:numPr>
          <w:ilvl w:val="2"/>
          <w:numId w:val="1"/>
        </w:numPr>
        <w:tabs>
          <w:tab w:val="left" w:pos="690"/>
        </w:tabs>
        <w:spacing w:before="0" w:after="0" w:line="240" w:lineRule="auto"/>
        <w:ind w:left="427" w:right="421" w:firstLine="0"/>
        <w:jc w:val="both"/>
        <w:rPr>
          <w:sz w:val="28"/>
        </w:rPr>
      </w:pPr>
      <w:r>
        <w:rPr>
          <w:sz w:val="28"/>
        </w:rPr>
        <w:t>повышение эффективности образовательной деятельности педагогических работников и родителей (законных представителей) воспитанников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 в форме дистанционного обучения;</w:t>
      </w:r>
    </w:p>
    <w:p w14:paraId="5B4A578E">
      <w:pPr>
        <w:pStyle w:val="7"/>
        <w:spacing w:after="0" w:line="240" w:lineRule="auto"/>
        <w:jc w:val="both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259A0C8D">
      <w:pPr>
        <w:pStyle w:val="7"/>
        <w:numPr>
          <w:ilvl w:val="2"/>
          <w:numId w:val="1"/>
        </w:numPr>
        <w:tabs>
          <w:tab w:val="left" w:pos="667"/>
        </w:tabs>
        <w:spacing w:before="61" w:after="0" w:line="240" w:lineRule="auto"/>
        <w:ind w:left="426" w:right="423" w:firstLine="0"/>
        <w:jc w:val="both"/>
        <w:rPr>
          <w:sz w:val="28"/>
        </w:rPr>
      </w:pPr>
      <w:r>
        <w:rPr>
          <w:sz w:val="28"/>
        </w:rPr>
        <w:t>стимулирование творческой активности педагогов и родителей (законных представителей) воспитанников Учреждения.</w:t>
      </w:r>
    </w:p>
    <w:p w14:paraId="7514DC3A">
      <w:pPr>
        <w:pStyle w:val="7"/>
        <w:numPr>
          <w:ilvl w:val="1"/>
          <w:numId w:val="1"/>
        </w:numPr>
        <w:tabs>
          <w:tab w:val="left" w:pos="1021"/>
        </w:tabs>
        <w:spacing w:before="0" w:after="0" w:line="321" w:lineRule="exact"/>
        <w:ind w:left="1021" w:right="0" w:hanging="879"/>
        <w:jc w:val="both"/>
        <w:rPr>
          <w:sz w:val="28"/>
        </w:rPr>
      </w:pPr>
      <w:r>
        <w:rPr>
          <w:sz w:val="28"/>
        </w:rPr>
        <w:t>Информационная</w:t>
      </w:r>
      <w:r>
        <w:rPr>
          <w:spacing w:val="79"/>
          <w:sz w:val="28"/>
        </w:rPr>
        <w:t xml:space="preserve">   </w:t>
      </w:r>
      <w:r>
        <w:rPr>
          <w:sz w:val="28"/>
        </w:rPr>
        <w:t>структура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официального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сайта</w:t>
      </w:r>
      <w:r>
        <w:rPr>
          <w:spacing w:val="79"/>
          <w:sz w:val="28"/>
        </w:rPr>
        <w:t xml:space="preserve">   </w:t>
      </w:r>
      <w:r>
        <w:rPr>
          <w:spacing w:val="-2"/>
          <w:sz w:val="28"/>
        </w:rPr>
        <w:t>Учреждения.</w:t>
      </w:r>
    </w:p>
    <w:p w14:paraId="4A61FFC6">
      <w:pPr>
        <w:pStyle w:val="7"/>
        <w:numPr>
          <w:ilvl w:val="0"/>
          <w:numId w:val="2"/>
        </w:numPr>
        <w:tabs>
          <w:tab w:val="left" w:pos="426"/>
          <w:tab w:val="left" w:pos="1229"/>
        </w:tabs>
        <w:spacing w:before="0" w:after="0" w:line="240" w:lineRule="auto"/>
        <w:ind w:left="426" w:right="420" w:hanging="1"/>
        <w:jc w:val="both"/>
        <w:rPr>
          <w:sz w:val="28"/>
        </w:rPr>
      </w:pPr>
      <w:r>
        <w:rPr>
          <w:sz w:val="28"/>
        </w:rPr>
        <w:t>повышение эффективности образовательной деятельности педагогических работников и родителей (законных представителей) воспитанников</w:t>
      </w:r>
      <w:r>
        <w:rPr>
          <w:spacing w:val="46"/>
          <w:w w:val="150"/>
          <w:sz w:val="28"/>
        </w:rPr>
        <w:t xml:space="preserve">   </w:t>
      </w:r>
      <w:r>
        <w:rPr>
          <w:sz w:val="28"/>
        </w:rPr>
        <w:t>Учреждения</w:t>
      </w:r>
      <w:r>
        <w:rPr>
          <w:spacing w:val="47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форме</w:t>
      </w:r>
      <w:r>
        <w:rPr>
          <w:spacing w:val="47"/>
          <w:w w:val="150"/>
          <w:sz w:val="28"/>
        </w:rPr>
        <w:t xml:space="preserve">   </w:t>
      </w:r>
      <w:r>
        <w:rPr>
          <w:sz w:val="28"/>
        </w:rPr>
        <w:t>дистанционного</w:t>
      </w:r>
      <w:r>
        <w:rPr>
          <w:spacing w:val="47"/>
          <w:w w:val="150"/>
          <w:sz w:val="28"/>
        </w:rPr>
        <w:t xml:space="preserve">   </w:t>
      </w:r>
      <w:r>
        <w:rPr>
          <w:spacing w:val="-2"/>
          <w:sz w:val="28"/>
        </w:rPr>
        <w:t>обучения;</w:t>
      </w:r>
    </w:p>
    <w:p w14:paraId="1B9011BC">
      <w:pPr>
        <w:pStyle w:val="7"/>
        <w:numPr>
          <w:ilvl w:val="0"/>
          <w:numId w:val="2"/>
        </w:numPr>
        <w:tabs>
          <w:tab w:val="left" w:pos="934"/>
        </w:tabs>
        <w:spacing w:before="0" w:after="0" w:line="240" w:lineRule="auto"/>
        <w:ind w:left="426" w:right="421" w:firstLine="0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(законных представителей) воспитанников Учреждения.</w:t>
      </w:r>
    </w:p>
    <w:p w14:paraId="5AAACA4D">
      <w:pPr>
        <w:pStyle w:val="5"/>
        <w:ind w:left="0"/>
        <w:jc w:val="left"/>
      </w:pPr>
    </w:p>
    <w:p w14:paraId="3730B316">
      <w:pPr>
        <w:pStyle w:val="5"/>
        <w:spacing w:before="6"/>
        <w:ind w:left="0"/>
        <w:jc w:val="left"/>
      </w:pPr>
    </w:p>
    <w:p w14:paraId="2089E353">
      <w:pPr>
        <w:pStyle w:val="2"/>
        <w:numPr>
          <w:ilvl w:val="0"/>
          <w:numId w:val="1"/>
        </w:numPr>
        <w:tabs>
          <w:tab w:val="left" w:pos="1400"/>
        </w:tabs>
        <w:spacing w:before="0" w:after="0" w:line="240" w:lineRule="auto"/>
        <w:ind w:left="1400" w:right="0" w:hanging="280"/>
        <w:jc w:val="left"/>
      </w:pPr>
      <w:r>
        <w:t>Информационная</w:t>
      </w:r>
      <w:r>
        <w:rPr>
          <w:spacing w:val="-8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t>официального</w:t>
      </w:r>
      <w:r>
        <w:rPr>
          <w:spacing w:val="-7"/>
        </w:rPr>
        <w:t xml:space="preserve"> </w:t>
      </w:r>
      <w:r>
        <w:t>сайта</w:t>
      </w:r>
      <w:r>
        <w:rPr>
          <w:spacing w:val="-7"/>
        </w:rPr>
        <w:t xml:space="preserve"> </w:t>
      </w:r>
      <w:r>
        <w:rPr>
          <w:spacing w:val="-2"/>
        </w:rPr>
        <w:t>Учреждения</w:t>
      </w:r>
    </w:p>
    <w:p w14:paraId="6924FE6B">
      <w:pPr>
        <w:pStyle w:val="7"/>
        <w:numPr>
          <w:ilvl w:val="1"/>
          <w:numId w:val="1"/>
        </w:numPr>
        <w:tabs>
          <w:tab w:val="left" w:pos="426"/>
          <w:tab w:val="left" w:pos="919"/>
        </w:tabs>
        <w:spacing w:before="317" w:after="0" w:line="240" w:lineRule="auto"/>
        <w:ind w:left="426" w:right="420" w:hanging="283"/>
        <w:jc w:val="both"/>
        <w:rPr>
          <w:sz w:val="28"/>
        </w:rPr>
      </w:pPr>
      <w:r>
        <w:rPr>
          <w:sz w:val="28"/>
        </w:rPr>
        <w:t>Структура официального сайта формируется в соответствии с деятельностью всех структурных подразделений Учреждения, педагогических работников, воспитанников, родителей (законных представителей) воспитанников, деловых партнеров и прочих заинтересованных лиц.</w:t>
      </w:r>
    </w:p>
    <w:p w14:paraId="4B10B2CD">
      <w:pPr>
        <w:pStyle w:val="7"/>
        <w:numPr>
          <w:ilvl w:val="1"/>
          <w:numId w:val="1"/>
        </w:numPr>
        <w:tabs>
          <w:tab w:val="left" w:pos="426"/>
          <w:tab w:val="left" w:pos="652"/>
        </w:tabs>
        <w:spacing w:before="0" w:after="0" w:line="240" w:lineRule="auto"/>
        <w:ind w:left="426" w:right="420" w:hanging="284"/>
        <w:jc w:val="both"/>
        <w:rPr>
          <w:sz w:val="28"/>
        </w:rPr>
      </w:pPr>
      <w:r>
        <w:rPr>
          <w:sz w:val="28"/>
        </w:rPr>
        <w:t>Информационный ресурс сайта размещается по адресу: и является открытым и общедоступным.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 на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официальном сайте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размещается на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русском языке общеупотребительными словами, понятными широкой аудитории,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14:paraId="2BCF50B9">
      <w:pPr>
        <w:pStyle w:val="7"/>
        <w:numPr>
          <w:ilvl w:val="1"/>
          <w:numId w:val="1"/>
        </w:numPr>
        <w:tabs>
          <w:tab w:val="left" w:pos="425"/>
          <w:tab w:val="left" w:pos="822"/>
        </w:tabs>
        <w:spacing w:before="0" w:after="0" w:line="240" w:lineRule="auto"/>
        <w:ind w:left="425" w:right="418" w:hanging="283"/>
        <w:jc w:val="both"/>
        <w:rPr>
          <w:sz w:val="28"/>
        </w:rPr>
      </w:pPr>
      <w:r>
        <w:rPr>
          <w:sz w:val="28"/>
        </w:rPr>
        <w:t>Официальный сайт Учреждения является структурным компонентом единого информационного образовательного пространства региона,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связанными гиперссылками с другими информационными ресурсами образовательного пространства региона. Ссылка на официальный сайт Министерства просвещения Российской Федерации обязательна.</w:t>
      </w:r>
    </w:p>
    <w:p w14:paraId="53FDD7FB">
      <w:pPr>
        <w:pStyle w:val="7"/>
        <w:numPr>
          <w:ilvl w:val="1"/>
          <w:numId w:val="1"/>
        </w:numPr>
        <w:tabs>
          <w:tab w:val="left" w:pos="870"/>
        </w:tabs>
        <w:spacing w:before="0" w:after="0" w:line="321" w:lineRule="exact"/>
        <w:ind w:left="870" w:right="0" w:hanging="728"/>
        <w:jc w:val="both"/>
        <w:rPr>
          <w:sz w:val="28"/>
        </w:rPr>
      </w:pPr>
      <w:r>
        <w:rPr>
          <w:sz w:val="28"/>
        </w:rPr>
        <w:t>На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официальном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сайте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Учреждения</w:t>
      </w:r>
      <w:r>
        <w:rPr>
          <w:spacing w:val="47"/>
          <w:w w:val="150"/>
          <w:sz w:val="28"/>
        </w:rPr>
        <w:t xml:space="preserve">  </w:t>
      </w:r>
      <w:r>
        <w:rPr>
          <w:sz w:val="28"/>
        </w:rPr>
        <w:t>не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допускается</w:t>
      </w:r>
      <w:r>
        <w:rPr>
          <w:spacing w:val="46"/>
          <w:w w:val="150"/>
          <w:sz w:val="28"/>
        </w:rPr>
        <w:t xml:space="preserve">  </w:t>
      </w:r>
      <w:r>
        <w:rPr>
          <w:spacing w:val="-2"/>
          <w:sz w:val="28"/>
        </w:rPr>
        <w:t>размещение:</w:t>
      </w:r>
    </w:p>
    <w:p w14:paraId="710C8AEF">
      <w:pPr>
        <w:pStyle w:val="7"/>
        <w:numPr>
          <w:ilvl w:val="0"/>
          <w:numId w:val="3"/>
        </w:numPr>
        <w:tabs>
          <w:tab w:val="left" w:pos="624"/>
        </w:tabs>
        <w:spacing w:before="0" w:after="0" w:line="342" w:lineRule="exact"/>
        <w:ind w:left="624" w:right="0" w:hanging="199"/>
        <w:jc w:val="left"/>
        <w:rPr>
          <w:sz w:val="28"/>
        </w:rPr>
      </w:pPr>
      <w:r>
        <w:rPr>
          <w:sz w:val="28"/>
        </w:rPr>
        <w:t>противоправной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5FAB8056">
      <w:pPr>
        <w:pStyle w:val="7"/>
        <w:numPr>
          <w:ilvl w:val="0"/>
          <w:numId w:val="3"/>
        </w:numPr>
        <w:tabs>
          <w:tab w:val="left" w:pos="823"/>
          <w:tab w:val="left" w:pos="2676"/>
          <w:tab w:val="left" w:pos="3218"/>
          <w:tab w:val="left" w:pos="4639"/>
          <w:tab w:val="left" w:pos="6230"/>
          <w:tab w:val="left" w:pos="6636"/>
          <w:tab w:val="left" w:pos="8503"/>
        </w:tabs>
        <w:spacing w:before="0" w:after="0" w:line="240" w:lineRule="auto"/>
        <w:ind w:left="425" w:right="423" w:firstLine="0"/>
        <w:jc w:val="left"/>
        <w:rPr>
          <w:sz w:val="28"/>
        </w:rPr>
      </w:pP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имеющей</w:t>
      </w:r>
      <w:r>
        <w:rPr>
          <w:sz w:val="28"/>
        </w:rPr>
        <w:tab/>
      </w:r>
      <w:r>
        <w:rPr>
          <w:spacing w:val="-2"/>
          <w:sz w:val="28"/>
        </w:rPr>
        <w:t>отношения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 xml:space="preserve">Учреждения, </w:t>
      </w:r>
      <w:r>
        <w:rPr>
          <w:sz w:val="28"/>
        </w:rPr>
        <w:t>образованию и воспитанию детей;</w:t>
      </w:r>
    </w:p>
    <w:p w14:paraId="5C6193FC">
      <w:pPr>
        <w:pStyle w:val="7"/>
        <w:numPr>
          <w:ilvl w:val="0"/>
          <w:numId w:val="3"/>
        </w:numPr>
        <w:tabs>
          <w:tab w:val="left" w:pos="624"/>
        </w:tabs>
        <w:spacing w:before="0" w:after="0" w:line="240" w:lineRule="auto"/>
        <w:ind w:left="624" w:right="0" w:hanging="199"/>
        <w:jc w:val="left"/>
        <w:rPr>
          <w:sz w:val="28"/>
        </w:rPr>
      </w:pPr>
      <w:r>
        <w:rPr>
          <w:sz w:val="28"/>
        </w:rPr>
        <w:t>информации,</w:t>
      </w:r>
      <w:r>
        <w:rPr>
          <w:spacing w:val="-10"/>
          <w:sz w:val="28"/>
        </w:rPr>
        <w:t xml:space="preserve"> </w:t>
      </w:r>
      <w:r>
        <w:rPr>
          <w:sz w:val="28"/>
        </w:rPr>
        <w:t>нарушающей</w:t>
      </w:r>
      <w:r>
        <w:rPr>
          <w:spacing w:val="-8"/>
          <w:sz w:val="28"/>
        </w:rPr>
        <w:t xml:space="preserve"> </w:t>
      </w:r>
      <w:r>
        <w:rPr>
          <w:sz w:val="28"/>
        </w:rPr>
        <w:t>авторское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право;</w:t>
      </w:r>
    </w:p>
    <w:p w14:paraId="5A25BED2">
      <w:pPr>
        <w:pStyle w:val="7"/>
        <w:numPr>
          <w:ilvl w:val="0"/>
          <w:numId w:val="3"/>
        </w:numPr>
        <w:tabs>
          <w:tab w:val="left" w:pos="625"/>
        </w:tabs>
        <w:spacing w:before="0" w:after="0" w:line="240" w:lineRule="auto"/>
        <w:ind w:left="625" w:right="0" w:hanging="199"/>
        <w:jc w:val="left"/>
        <w:rPr>
          <w:sz w:val="28"/>
        </w:rPr>
      </w:pPr>
      <w:r>
        <w:rPr>
          <w:sz w:val="28"/>
        </w:rPr>
        <w:t>информации,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содержащей</w:t>
      </w:r>
      <w:r>
        <w:rPr>
          <w:spacing w:val="-12"/>
          <w:sz w:val="28"/>
        </w:rPr>
        <w:t xml:space="preserve"> </w:t>
      </w:r>
      <w:r>
        <w:rPr>
          <w:sz w:val="28"/>
        </w:rPr>
        <w:t>ненормативную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лексику;</w:t>
      </w:r>
    </w:p>
    <w:p w14:paraId="7C165817">
      <w:pPr>
        <w:pStyle w:val="7"/>
        <w:numPr>
          <w:ilvl w:val="0"/>
          <w:numId w:val="3"/>
        </w:numPr>
        <w:tabs>
          <w:tab w:val="left" w:pos="827"/>
          <w:tab w:val="left" w:pos="2545"/>
          <w:tab w:val="left" w:pos="4290"/>
          <w:tab w:val="left" w:pos="5269"/>
          <w:tab w:val="left" w:pos="7031"/>
          <w:tab w:val="left" w:pos="7453"/>
          <w:tab w:val="left" w:pos="8751"/>
        </w:tabs>
        <w:spacing w:before="0" w:after="0" w:line="240" w:lineRule="auto"/>
        <w:ind w:left="426" w:right="421" w:firstLine="0"/>
        <w:jc w:val="left"/>
        <w:rPr>
          <w:sz w:val="28"/>
        </w:rPr>
      </w:pPr>
      <w:r>
        <w:rPr>
          <w:spacing w:val="-2"/>
          <w:sz w:val="28"/>
        </w:rPr>
        <w:t>материалов,</w:t>
      </w:r>
      <w:r>
        <w:rPr>
          <w:sz w:val="28"/>
        </w:rPr>
        <w:tab/>
      </w:r>
      <w:r>
        <w:rPr>
          <w:spacing w:val="-2"/>
          <w:sz w:val="28"/>
        </w:rPr>
        <w:t>унижающих</w:t>
      </w:r>
      <w:r>
        <w:rPr>
          <w:sz w:val="28"/>
        </w:rPr>
        <w:tab/>
      </w:r>
      <w:r>
        <w:rPr>
          <w:spacing w:val="-2"/>
          <w:sz w:val="28"/>
        </w:rPr>
        <w:t>честь,</w:t>
      </w:r>
      <w:r>
        <w:rPr>
          <w:sz w:val="28"/>
        </w:rPr>
        <w:tab/>
      </w:r>
      <w:r>
        <w:rPr>
          <w:spacing w:val="-2"/>
          <w:sz w:val="28"/>
        </w:rPr>
        <w:t>достоинство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деловую</w:t>
      </w:r>
      <w:r>
        <w:rPr>
          <w:sz w:val="28"/>
        </w:rPr>
        <w:tab/>
      </w:r>
      <w:r>
        <w:rPr>
          <w:spacing w:val="-2"/>
          <w:sz w:val="28"/>
        </w:rPr>
        <w:t xml:space="preserve">репутацию </w:t>
      </w:r>
      <w:r>
        <w:rPr>
          <w:sz w:val="28"/>
        </w:rPr>
        <w:t>физических и юридических лиц;</w:t>
      </w:r>
    </w:p>
    <w:p w14:paraId="1119304A">
      <w:pPr>
        <w:pStyle w:val="7"/>
        <w:numPr>
          <w:ilvl w:val="0"/>
          <w:numId w:val="3"/>
        </w:numPr>
        <w:tabs>
          <w:tab w:val="left" w:pos="805"/>
          <w:tab w:val="left" w:pos="2500"/>
          <w:tab w:val="left" w:pos="4242"/>
          <w:tab w:val="left" w:pos="6637"/>
          <w:tab w:val="left" w:pos="8655"/>
          <w:tab w:val="left" w:pos="9346"/>
        </w:tabs>
        <w:spacing w:before="0" w:after="0" w:line="240" w:lineRule="auto"/>
        <w:ind w:left="426" w:right="424" w:firstLine="0"/>
        <w:jc w:val="left"/>
        <w:rPr>
          <w:sz w:val="28"/>
        </w:rPr>
      </w:pPr>
      <w:r>
        <w:rPr>
          <w:spacing w:val="-2"/>
          <w:sz w:val="28"/>
        </w:rPr>
        <w:t>материалов,</w:t>
      </w:r>
      <w:r>
        <w:rPr>
          <w:sz w:val="28"/>
        </w:rPr>
        <w:tab/>
      </w:r>
      <w:r>
        <w:rPr>
          <w:spacing w:val="-2"/>
          <w:sz w:val="28"/>
        </w:rPr>
        <w:t>содержащих</w:t>
      </w:r>
      <w:r>
        <w:rPr>
          <w:sz w:val="28"/>
        </w:rPr>
        <w:tab/>
      </w:r>
      <w:r>
        <w:rPr>
          <w:spacing w:val="-2"/>
          <w:sz w:val="28"/>
        </w:rPr>
        <w:t>государственную,</w:t>
      </w:r>
      <w:r>
        <w:rPr>
          <w:sz w:val="28"/>
        </w:rPr>
        <w:tab/>
      </w:r>
      <w:r>
        <w:rPr>
          <w:spacing w:val="-2"/>
          <w:sz w:val="28"/>
        </w:rPr>
        <w:t>коммерческую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 xml:space="preserve">иную, </w:t>
      </w:r>
      <w:r>
        <w:rPr>
          <w:sz w:val="28"/>
        </w:rPr>
        <w:t>специально охраняемую тайну;</w:t>
      </w:r>
    </w:p>
    <w:p w14:paraId="2B9DB2F1">
      <w:pPr>
        <w:pStyle w:val="7"/>
        <w:numPr>
          <w:ilvl w:val="0"/>
          <w:numId w:val="3"/>
        </w:numPr>
        <w:tabs>
          <w:tab w:val="left" w:pos="426"/>
          <w:tab w:val="left" w:pos="734"/>
        </w:tabs>
        <w:spacing w:before="0" w:after="0" w:line="240" w:lineRule="auto"/>
        <w:ind w:left="426" w:right="423" w:hanging="1"/>
        <w:jc w:val="left"/>
        <w:rPr>
          <w:sz w:val="28"/>
        </w:rPr>
      </w:pPr>
      <w:r>
        <w:rPr>
          <w:sz w:val="28"/>
        </w:rPr>
        <w:t>информационных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80"/>
          <w:sz w:val="28"/>
        </w:rPr>
        <w:t xml:space="preserve"> </w:t>
      </w:r>
      <w:r>
        <w:rPr>
          <w:sz w:val="28"/>
        </w:rPr>
        <w:t>призывы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насилию</w:t>
      </w:r>
      <w:r>
        <w:rPr>
          <w:spacing w:val="80"/>
          <w:sz w:val="28"/>
        </w:rPr>
        <w:t xml:space="preserve"> </w:t>
      </w:r>
      <w:r>
        <w:rPr>
          <w:sz w:val="28"/>
        </w:rPr>
        <w:t>и насильственному изменению основ конституционного строя;</w:t>
      </w:r>
    </w:p>
    <w:p w14:paraId="1B942CC9">
      <w:pPr>
        <w:pStyle w:val="7"/>
        <w:numPr>
          <w:ilvl w:val="0"/>
          <w:numId w:val="3"/>
        </w:numPr>
        <w:tabs>
          <w:tab w:val="left" w:pos="887"/>
          <w:tab w:val="left" w:pos="3350"/>
          <w:tab w:val="left" w:pos="5125"/>
          <w:tab w:val="left" w:pos="7129"/>
          <w:tab w:val="left" w:pos="8984"/>
        </w:tabs>
        <w:spacing w:before="0" w:after="0" w:line="240" w:lineRule="auto"/>
        <w:ind w:left="426" w:right="421" w:firstLine="0"/>
        <w:jc w:val="left"/>
        <w:rPr>
          <w:sz w:val="28"/>
        </w:rPr>
      </w:pPr>
      <w:r>
        <w:rPr>
          <w:spacing w:val="-2"/>
          <w:sz w:val="28"/>
        </w:rPr>
        <w:t>информационных</w:t>
      </w:r>
      <w:r>
        <w:rPr>
          <w:sz w:val="28"/>
        </w:rPr>
        <w:tab/>
      </w:r>
      <w:r>
        <w:rPr>
          <w:spacing w:val="-2"/>
          <w:sz w:val="28"/>
        </w:rPr>
        <w:t>материалов,</w:t>
      </w:r>
      <w:r>
        <w:rPr>
          <w:sz w:val="28"/>
        </w:rPr>
        <w:tab/>
      </w:r>
      <w:r>
        <w:rPr>
          <w:spacing w:val="-2"/>
          <w:sz w:val="28"/>
        </w:rPr>
        <w:t>разжигающих</w:t>
      </w:r>
      <w:r>
        <w:rPr>
          <w:sz w:val="28"/>
        </w:rPr>
        <w:tab/>
      </w:r>
      <w:r>
        <w:rPr>
          <w:spacing w:val="-2"/>
          <w:sz w:val="28"/>
        </w:rPr>
        <w:t>социальную,</w:t>
      </w:r>
      <w:r>
        <w:rPr>
          <w:sz w:val="28"/>
        </w:rPr>
        <w:tab/>
      </w:r>
      <w:r>
        <w:rPr>
          <w:spacing w:val="-2"/>
          <w:sz w:val="28"/>
        </w:rPr>
        <w:t xml:space="preserve">расовую, </w:t>
      </w:r>
      <w:r>
        <w:rPr>
          <w:sz w:val="28"/>
        </w:rPr>
        <w:t>межнациональную и религиозную рознь, призывающих к насилию;</w:t>
      </w:r>
    </w:p>
    <w:p w14:paraId="7F5FD0FD">
      <w:pPr>
        <w:pStyle w:val="7"/>
        <w:numPr>
          <w:ilvl w:val="0"/>
          <w:numId w:val="3"/>
        </w:numPr>
        <w:tabs>
          <w:tab w:val="left" w:pos="713"/>
        </w:tabs>
        <w:spacing w:before="0" w:after="0" w:line="240" w:lineRule="auto"/>
        <w:ind w:left="426" w:right="418" w:firstLine="0"/>
        <w:jc w:val="left"/>
        <w:rPr>
          <w:sz w:val="28"/>
        </w:rPr>
      </w:pPr>
      <w:r>
        <w:rPr>
          <w:sz w:val="28"/>
        </w:rPr>
        <w:t>информационных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40"/>
          <w:sz w:val="28"/>
        </w:rPr>
        <w:t xml:space="preserve"> </w:t>
      </w:r>
      <w:r>
        <w:rPr>
          <w:sz w:val="28"/>
        </w:rPr>
        <w:t>пропаганду</w:t>
      </w:r>
      <w:r>
        <w:rPr>
          <w:spacing w:val="40"/>
          <w:sz w:val="28"/>
        </w:rPr>
        <w:t xml:space="preserve"> </w:t>
      </w:r>
      <w:r>
        <w:rPr>
          <w:sz w:val="28"/>
        </w:rPr>
        <w:t>наркомании, экстремистских религиозных и политических идей;</w:t>
      </w:r>
    </w:p>
    <w:p w14:paraId="1DA30F00">
      <w:pPr>
        <w:pStyle w:val="7"/>
        <w:numPr>
          <w:ilvl w:val="0"/>
          <w:numId w:val="3"/>
        </w:numPr>
        <w:tabs>
          <w:tab w:val="left" w:pos="627"/>
        </w:tabs>
        <w:spacing w:before="1" w:after="0" w:line="240" w:lineRule="auto"/>
        <w:ind w:left="426" w:right="422" w:firstLine="0"/>
        <w:jc w:val="left"/>
        <w:rPr>
          <w:sz w:val="28"/>
        </w:rPr>
      </w:pPr>
      <w:r>
        <w:rPr>
          <w:sz w:val="28"/>
        </w:rPr>
        <w:t>материалов,</w:t>
      </w:r>
      <w:r>
        <w:rPr>
          <w:spacing w:val="-2"/>
          <w:sz w:val="28"/>
        </w:rPr>
        <w:t xml:space="preserve"> </w:t>
      </w:r>
      <w:r>
        <w:rPr>
          <w:sz w:val="28"/>
        </w:rPr>
        <w:t>запрещенных к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опубликованию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свободному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в соответствии с действующим законодательством Российской Федерации;</w:t>
      </w:r>
    </w:p>
    <w:p w14:paraId="2399FD2C">
      <w:pPr>
        <w:pStyle w:val="7"/>
        <w:numPr>
          <w:ilvl w:val="0"/>
          <w:numId w:val="3"/>
        </w:numPr>
        <w:tabs>
          <w:tab w:val="left" w:pos="726"/>
        </w:tabs>
        <w:spacing w:before="0" w:after="0" w:line="240" w:lineRule="auto"/>
        <w:ind w:left="426" w:right="420" w:firstLine="0"/>
        <w:jc w:val="left"/>
        <w:rPr>
          <w:sz w:val="28"/>
        </w:rPr>
      </w:pP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противоречащей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этике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педагогической </w:t>
      </w:r>
      <w:r>
        <w:rPr>
          <w:spacing w:val="-2"/>
          <w:sz w:val="28"/>
        </w:rPr>
        <w:t>деятельности;</w:t>
      </w:r>
    </w:p>
    <w:p w14:paraId="4787C5A1">
      <w:pPr>
        <w:pStyle w:val="7"/>
        <w:numPr>
          <w:ilvl w:val="0"/>
          <w:numId w:val="3"/>
        </w:numPr>
        <w:tabs>
          <w:tab w:val="left" w:pos="775"/>
          <w:tab w:val="left" w:pos="1847"/>
          <w:tab w:val="left" w:pos="2342"/>
          <w:tab w:val="left" w:pos="3544"/>
          <w:tab w:val="left" w:pos="4283"/>
          <w:tab w:val="left" w:pos="5637"/>
          <w:tab w:val="left" w:pos="6148"/>
          <w:tab w:val="left" w:pos="7864"/>
          <w:tab w:val="left" w:pos="9945"/>
        </w:tabs>
        <w:spacing w:before="0" w:after="0" w:line="240" w:lineRule="auto"/>
        <w:ind w:left="426" w:right="417" w:firstLine="0"/>
        <w:jc w:val="left"/>
        <w:rPr>
          <w:sz w:val="28"/>
        </w:rPr>
      </w:pPr>
      <w:r>
        <w:rPr>
          <w:spacing w:val="-2"/>
          <w:sz w:val="28"/>
        </w:rPr>
        <w:t>ссылок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ресурсы</w:t>
      </w:r>
      <w:r>
        <w:rPr>
          <w:sz w:val="28"/>
        </w:rPr>
        <w:tab/>
      </w:r>
      <w:r>
        <w:rPr>
          <w:spacing w:val="-4"/>
          <w:sz w:val="28"/>
        </w:rPr>
        <w:t>сети</w:t>
      </w:r>
      <w:r>
        <w:rPr>
          <w:sz w:val="28"/>
        </w:rPr>
        <w:tab/>
      </w:r>
      <w:r>
        <w:rPr>
          <w:spacing w:val="-2"/>
          <w:sz w:val="28"/>
        </w:rPr>
        <w:t>Интернет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содержанию</w:t>
      </w:r>
      <w:r>
        <w:rPr>
          <w:sz w:val="28"/>
        </w:rPr>
        <w:tab/>
      </w:r>
      <w:r>
        <w:rPr>
          <w:spacing w:val="-2"/>
          <w:sz w:val="28"/>
        </w:rPr>
        <w:t>несовместимые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целями обучения и воспитания.</w:t>
      </w:r>
    </w:p>
    <w:p w14:paraId="345B529B">
      <w:pPr>
        <w:pStyle w:val="7"/>
        <w:spacing w:after="0" w:line="240" w:lineRule="auto"/>
        <w:jc w:val="left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20A369D5">
      <w:pPr>
        <w:pStyle w:val="7"/>
        <w:numPr>
          <w:ilvl w:val="1"/>
          <w:numId w:val="1"/>
        </w:numPr>
        <w:tabs>
          <w:tab w:val="left" w:pos="426"/>
          <w:tab w:val="left" w:pos="649"/>
        </w:tabs>
        <w:spacing w:before="61" w:after="0" w:line="240" w:lineRule="auto"/>
        <w:ind w:left="426" w:right="420" w:hanging="284"/>
        <w:jc w:val="both"/>
        <w:rPr>
          <w:sz w:val="28"/>
        </w:rPr>
      </w:pPr>
      <w:r>
        <w:rPr>
          <w:sz w:val="28"/>
        </w:rPr>
        <w:t xml:space="preserve">Информационная структура официального сайта Учреждения определяется в соответствии с задачами реализации государственной политики в сфере </w:t>
      </w:r>
      <w:r>
        <w:rPr>
          <w:spacing w:val="-2"/>
          <w:sz w:val="28"/>
        </w:rPr>
        <w:t>образования.</w:t>
      </w:r>
    </w:p>
    <w:p w14:paraId="0164FCDB">
      <w:pPr>
        <w:pStyle w:val="7"/>
        <w:numPr>
          <w:ilvl w:val="1"/>
          <w:numId w:val="1"/>
        </w:numPr>
        <w:tabs>
          <w:tab w:val="left" w:pos="426"/>
          <w:tab w:val="left" w:pos="772"/>
        </w:tabs>
        <w:spacing w:before="0" w:after="0" w:line="240" w:lineRule="auto"/>
        <w:ind w:left="426" w:right="425" w:hanging="284"/>
        <w:jc w:val="both"/>
        <w:rPr>
          <w:sz w:val="28"/>
        </w:rPr>
      </w:pPr>
      <w:r>
        <w:rPr>
          <w:sz w:val="28"/>
        </w:rPr>
        <w:t>Информационная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40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сайта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двух видов информационных материалов: обязательных к размещению на сайте Учреждения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рекомендуемых к размещению.</w:t>
      </w:r>
    </w:p>
    <w:p w14:paraId="46EE689D">
      <w:pPr>
        <w:pStyle w:val="7"/>
        <w:numPr>
          <w:ilvl w:val="1"/>
          <w:numId w:val="1"/>
        </w:numPr>
        <w:tabs>
          <w:tab w:val="left" w:pos="426"/>
          <w:tab w:val="left" w:pos="712"/>
        </w:tabs>
        <w:spacing w:before="0" w:after="0" w:line="240" w:lineRule="auto"/>
        <w:ind w:left="426" w:right="417" w:hanging="284"/>
        <w:jc w:val="both"/>
        <w:rPr>
          <w:sz w:val="28"/>
        </w:rPr>
      </w:pPr>
      <w:r>
        <w:rPr>
          <w:sz w:val="28"/>
        </w:rPr>
        <w:t xml:space="preserve">Доступ к разделам сайта осуществляется с главной (основной) страницы сайта, а также из основного навигационного меню официального сайта </w:t>
      </w:r>
      <w:r>
        <w:rPr>
          <w:spacing w:val="-2"/>
          <w:sz w:val="28"/>
        </w:rPr>
        <w:t>Учреждения.</w:t>
      </w:r>
    </w:p>
    <w:p w14:paraId="22F1C8E3">
      <w:pPr>
        <w:pStyle w:val="7"/>
        <w:numPr>
          <w:ilvl w:val="1"/>
          <w:numId w:val="1"/>
        </w:numPr>
        <w:tabs>
          <w:tab w:val="left" w:pos="426"/>
          <w:tab w:val="left" w:pos="837"/>
        </w:tabs>
        <w:spacing w:before="0" w:after="0" w:line="240" w:lineRule="auto"/>
        <w:ind w:left="426" w:right="421" w:hanging="284"/>
        <w:jc w:val="both"/>
        <w:rPr>
          <w:sz w:val="28"/>
        </w:rPr>
      </w:pPr>
      <w:r>
        <w:rPr>
          <w:sz w:val="28"/>
        </w:rPr>
        <w:t>Органы управлением образования могут вносить рекомендации по содержанию, оформлении и функция сайта Учреждения.</w:t>
      </w:r>
    </w:p>
    <w:p w14:paraId="061C2546">
      <w:pPr>
        <w:pStyle w:val="7"/>
        <w:numPr>
          <w:ilvl w:val="1"/>
          <w:numId w:val="1"/>
        </w:numPr>
        <w:tabs>
          <w:tab w:val="left" w:pos="426"/>
          <w:tab w:val="left" w:pos="837"/>
        </w:tabs>
        <w:spacing w:before="0" w:after="0" w:line="240" w:lineRule="auto"/>
        <w:ind w:left="426" w:right="417" w:hanging="284"/>
        <w:jc w:val="both"/>
        <w:rPr>
          <w:sz w:val="28"/>
        </w:rPr>
      </w:pP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сайте</w:t>
      </w:r>
      <w:r>
        <w:rPr>
          <w:spacing w:val="8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80"/>
          <w:sz w:val="28"/>
        </w:rPr>
        <w:t xml:space="preserve"> </w:t>
      </w:r>
      <w:r>
        <w:rPr>
          <w:sz w:val="28"/>
        </w:rPr>
        <w:t>быть</w:t>
      </w:r>
      <w:r>
        <w:rPr>
          <w:spacing w:val="80"/>
          <w:sz w:val="28"/>
        </w:rPr>
        <w:t xml:space="preserve"> </w:t>
      </w:r>
      <w:r>
        <w:rPr>
          <w:sz w:val="28"/>
        </w:rPr>
        <w:t>создан</w:t>
      </w:r>
      <w:r>
        <w:rPr>
          <w:spacing w:val="4"/>
          <w:sz w:val="28"/>
        </w:rPr>
        <w:t xml:space="preserve"> </w:t>
      </w:r>
      <w:r>
        <w:rPr>
          <w:sz w:val="28"/>
        </w:rPr>
        <w:t>специальный</w:t>
      </w:r>
      <w:r>
        <w:rPr>
          <w:spacing w:val="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5"/>
          <w:sz w:val="28"/>
        </w:rPr>
        <w:t xml:space="preserve"> </w:t>
      </w:r>
      <w:r>
        <w:rPr>
          <w:sz w:val="28"/>
        </w:rPr>
        <w:t>"Сведения</w:t>
      </w:r>
      <w:r>
        <w:rPr>
          <w:spacing w:val="3"/>
          <w:sz w:val="28"/>
        </w:rPr>
        <w:t xml:space="preserve"> </w:t>
      </w:r>
      <w:r>
        <w:rPr>
          <w:sz w:val="28"/>
        </w:rPr>
        <w:t>об</w:t>
      </w:r>
      <w:r>
        <w:rPr>
          <w:spacing w:val="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6"/>
          <w:sz w:val="28"/>
        </w:rPr>
        <w:t xml:space="preserve"> </w:t>
      </w:r>
      <w:r>
        <w:rPr>
          <w:sz w:val="28"/>
        </w:rPr>
        <w:t>организации"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(далее</w:t>
      </w:r>
    </w:p>
    <w:p w14:paraId="551D3003">
      <w:pPr>
        <w:pStyle w:val="7"/>
        <w:numPr>
          <w:ilvl w:val="2"/>
          <w:numId w:val="1"/>
        </w:numPr>
        <w:tabs>
          <w:tab w:val="left" w:pos="694"/>
        </w:tabs>
        <w:spacing w:before="0" w:after="0" w:line="240" w:lineRule="auto"/>
        <w:ind w:left="426" w:right="418" w:firstLine="0"/>
        <w:jc w:val="both"/>
        <w:rPr>
          <w:sz w:val="28"/>
        </w:rPr>
      </w:pPr>
      <w:r>
        <w:rPr>
          <w:sz w:val="28"/>
        </w:rPr>
        <w:t>специальный раздел). Информация в специальном разделе должна быть представлена в виде набора страниц и (или) иерархического списка и (или) ссылок на другие разделы сайта Учреждения. Информация должна иметь</w:t>
      </w:r>
      <w:r>
        <w:rPr>
          <w:spacing w:val="40"/>
          <w:sz w:val="28"/>
        </w:rPr>
        <w:t xml:space="preserve"> </w:t>
      </w:r>
      <w:r>
        <w:rPr>
          <w:sz w:val="28"/>
        </w:rPr>
        <w:t>общий механизм навигации по всем страницам специального раздела. Механизм навигации должен быть представлен на каждой странице специального раздела. Доступ к специальному разделу должен осуществляться с главной (основной) страницы сайта, а также из основного навигационного меню сайта. Специальный раздел состоит из подразделов:</w:t>
      </w:r>
    </w:p>
    <w:p w14:paraId="41062276">
      <w:pPr>
        <w:pStyle w:val="5"/>
        <w:spacing w:line="321" w:lineRule="exact"/>
        <w:jc w:val="left"/>
      </w:pPr>
      <w:r>
        <w:t>«Основные</w:t>
      </w:r>
      <w:r>
        <w:rPr>
          <w:spacing w:val="-7"/>
        </w:rPr>
        <w:t xml:space="preserve"> </w:t>
      </w:r>
      <w:r>
        <w:rPr>
          <w:spacing w:val="-2"/>
        </w:rPr>
        <w:t>сведения»</w:t>
      </w:r>
    </w:p>
    <w:p w14:paraId="3E5DA18A">
      <w:pPr>
        <w:pStyle w:val="5"/>
        <w:spacing w:line="322" w:lineRule="exact"/>
        <w:jc w:val="left"/>
      </w:pPr>
      <w:r>
        <w:t>«Структура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органы</w:t>
      </w:r>
      <w:r>
        <w:rPr>
          <w:spacing w:val="-6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организацией»</w:t>
      </w:r>
    </w:p>
    <w:p w14:paraId="15BAFD79">
      <w:pPr>
        <w:pStyle w:val="5"/>
        <w:spacing w:line="322" w:lineRule="exact"/>
        <w:jc w:val="left"/>
      </w:pPr>
      <w:r>
        <w:rPr>
          <w:spacing w:val="-2"/>
        </w:rPr>
        <w:t>«Документы»</w:t>
      </w:r>
    </w:p>
    <w:p w14:paraId="5A571E95">
      <w:pPr>
        <w:pStyle w:val="5"/>
        <w:spacing w:line="322" w:lineRule="exact"/>
        <w:jc w:val="left"/>
      </w:pPr>
      <w:r>
        <w:rPr>
          <w:spacing w:val="-2"/>
        </w:rPr>
        <w:t>«Образование»</w:t>
      </w:r>
    </w:p>
    <w:p w14:paraId="6801DC0A">
      <w:pPr>
        <w:pStyle w:val="5"/>
        <w:spacing w:line="322" w:lineRule="exact"/>
        <w:jc w:val="left"/>
      </w:pPr>
      <w:r>
        <w:rPr>
          <w:spacing w:val="-2"/>
        </w:rPr>
        <w:t>«Руководство»</w:t>
      </w:r>
    </w:p>
    <w:p w14:paraId="5D5347B5">
      <w:pPr>
        <w:pStyle w:val="5"/>
        <w:spacing w:before="2" w:line="322" w:lineRule="exact"/>
        <w:jc w:val="left"/>
      </w:pPr>
      <w:r>
        <w:t>«Педагогический</w:t>
      </w:r>
      <w:r>
        <w:rPr>
          <w:spacing w:val="-11"/>
        </w:rPr>
        <w:t xml:space="preserve"> </w:t>
      </w:r>
      <w:r>
        <w:rPr>
          <w:spacing w:val="-2"/>
        </w:rPr>
        <w:t>состав»</w:t>
      </w:r>
    </w:p>
    <w:p w14:paraId="53ED8F7F">
      <w:pPr>
        <w:pStyle w:val="5"/>
        <w:spacing w:line="322" w:lineRule="exact"/>
        <w:jc w:val="left"/>
      </w:pPr>
      <w:r>
        <w:t>«Образовательные</w:t>
      </w:r>
      <w:r>
        <w:rPr>
          <w:spacing w:val="-11"/>
        </w:rPr>
        <w:t xml:space="preserve"> </w:t>
      </w:r>
      <w:r>
        <w:rPr>
          <w:spacing w:val="-2"/>
        </w:rPr>
        <w:t>стандарты».</w:t>
      </w:r>
    </w:p>
    <w:p w14:paraId="509B69E9">
      <w:pPr>
        <w:pStyle w:val="5"/>
        <w:tabs>
          <w:tab w:val="left" w:pos="3949"/>
          <w:tab w:val="left" w:pos="5665"/>
          <w:tab w:val="left" w:pos="6037"/>
          <w:tab w:val="left" w:pos="7949"/>
        </w:tabs>
        <w:ind w:right="423"/>
        <w:jc w:val="left"/>
      </w:pPr>
      <w:r>
        <w:rPr>
          <w:spacing w:val="-2"/>
        </w:rPr>
        <w:t>«Материально-техническое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оснащенность</w:t>
      </w:r>
      <w:r>
        <w:tab/>
      </w:r>
      <w:r>
        <w:rPr>
          <w:spacing w:val="-2"/>
        </w:rPr>
        <w:t xml:space="preserve">образовательного </w:t>
      </w:r>
      <w:r>
        <w:t>процесса. Доступная среда»</w:t>
      </w:r>
    </w:p>
    <w:p w14:paraId="1729A4C7">
      <w:pPr>
        <w:pStyle w:val="5"/>
        <w:spacing w:line="321" w:lineRule="exact"/>
        <w:jc w:val="left"/>
      </w:pPr>
      <w:r>
        <w:t>«Платные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rPr>
          <w:spacing w:val="-2"/>
        </w:rPr>
        <w:t>услуги»</w:t>
      </w:r>
    </w:p>
    <w:p w14:paraId="651306A6">
      <w:pPr>
        <w:pStyle w:val="5"/>
        <w:spacing w:line="322" w:lineRule="exact"/>
        <w:jc w:val="left"/>
      </w:pPr>
      <w:r>
        <w:rPr>
          <w:spacing w:val="-2"/>
        </w:rPr>
        <w:t>«Финансово-хозяйственная</w:t>
      </w:r>
      <w:r>
        <w:rPr>
          <w:spacing w:val="29"/>
        </w:rPr>
        <w:t xml:space="preserve"> </w:t>
      </w:r>
      <w:r>
        <w:rPr>
          <w:spacing w:val="-2"/>
        </w:rPr>
        <w:t>деятельность»</w:t>
      </w:r>
    </w:p>
    <w:p w14:paraId="71D4FDDD">
      <w:pPr>
        <w:pStyle w:val="5"/>
        <w:spacing w:line="322" w:lineRule="exact"/>
        <w:jc w:val="left"/>
      </w:pPr>
      <w:r>
        <w:t>«Вакантные</w:t>
      </w:r>
      <w:r>
        <w:rPr>
          <w:spacing w:val="-9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(перевода)</w:t>
      </w:r>
      <w:r>
        <w:rPr>
          <w:spacing w:val="-6"/>
        </w:rPr>
        <w:t xml:space="preserve"> </w:t>
      </w:r>
      <w:r>
        <w:rPr>
          <w:spacing w:val="-2"/>
        </w:rPr>
        <w:t>обучающихся»</w:t>
      </w:r>
    </w:p>
    <w:p w14:paraId="4597B56F">
      <w:pPr>
        <w:pStyle w:val="5"/>
        <w:spacing w:before="2" w:line="322" w:lineRule="exact"/>
        <w:jc w:val="left"/>
      </w:pPr>
      <w:r>
        <w:t>«Стипендии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меры</w:t>
      </w:r>
      <w:r>
        <w:rPr>
          <w:spacing w:val="-7"/>
        </w:rPr>
        <w:t xml:space="preserve"> </w:t>
      </w:r>
      <w:r>
        <w:t>поддержки</w:t>
      </w:r>
      <w:r>
        <w:rPr>
          <w:spacing w:val="-5"/>
        </w:rPr>
        <w:t xml:space="preserve"> </w:t>
      </w:r>
      <w:r>
        <w:rPr>
          <w:spacing w:val="-2"/>
        </w:rPr>
        <w:t>обучающихся»</w:t>
      </w:r>
    </w:p>
    <w:p w14:paraId="298EF89A">
      <w:pPr>
        <w:pStyle w:val="5"/>
        <w:spacing w:line="322" w:lineRule="exact"/>
        <w:jc w:val="left"/>
      </w:pPr>
      <w:r>
        <w:t>«Международное</w:t>
      </w:r>
      <w:r>
        <w:rPr>
          <w:spacing w:val="-11"/>
        </w:rPr>
        <w:t xml:space="preserve"> </w:t>
      </w:r>
      <w:r>
        <w:rPr>
          <w:spacing w:val="-2"/>
        </w:rPr>
        <w:t>сотрудничество»</w:t>
      </w:r>
    </w:p>
    <w:p w14:paraId="27CB151E">
      <w:pPr>
        <w:pStyle w:val="5"/>
        <w:spacing w:line="322" w:lineRule="exact"/>
        <w:jc w:val="left"/>
      </w:pPr>
      <w:r>
        <w:t>«Организация</w:t>
      </w:r>
      <w:r>
        <w:rPr>
          <w:spacing w:val="-12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организации»</w:t>
      </w:r>
    </w:p>
    <w:p w14:paraId="040BD6FA">
      <w:pPr>
        <w:pStyle w:val="5"/>
        <w:ind w:left="425" w:right="420"/>
      </w:pPr>
      <w:r>
        <w:t>При использовании федеральных государственных образовательных стандартов, федеральных государственных требований или образовательных стандартов, разработанных и утвержденных образовательной организацией самостоятельно, самостоятельно устанавливаемых требований (при наличии) в разделе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дополнение</w:t>
      </w:r>
      <w:r>
        <w:rPr>
          <w:spacing w:val="36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вышеуказанным</w:t>
      </w:r>
      <w:r>
        <w:rPr>
          <w:spacing w:val="36"/>
        </w:rPr>
        <w:t xml:space="preserve"> </w:t>
      </w:r>
      <w:r>
        <w:t>подразделам</w:t>
      </w:r>
      <w:r>
        <w:rPr>
          <w:spacing w:val="36"/>
        </w:rPr>
        <w:t xml:space="preserve"> </w:t>
      </w:r>
      <w:r>
        <w:t>должен</w:t>
      </w:r>
      <w:r>
        <w:rPr>
          <w:spacing w:val="37"/>
        </w:rPr>
        <w:t xml:space="preserve"> </w:t>
      </w:r>
      <w:r>
        <w:t>быть</w:t>
      </w:r>
      <w:r>
        <w:rPr>
          <w:spacing w:val="36"/>
        </w:rPr>
        <w:t xml:space="preserve"> </w:t>
      </w:r>
      <w:r>
        <w:rPr>
          <w:spacing w:val="-2"/>
        </w:rPr>
        <w:t>подраздел</w:t>
      </w:r>
    </w:p>
    <w:p w14:paraId="389E62C7">
      <w:pPr>
        <w:pStyle w:val="5"/>
        <w:ind w:left="425"/>
      </w:pPr>
      <w:r>
        <w:t>«Образовательные</w:t>
      </w:r>
      <w:r>
        <w:rPr>
          <w:spacing w:val="-7"/>
        </w:rPr>
        <w:t xml:space="preserve"> </w:t>
      </w:r>
      <w:r>
        <w:t>стандарты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требования».</w:t>
      </w:r>
    </w:p>
    <w:p w14:paraId="32A92730">
      <w:pPr>
        <w:pStyle w:val="5"/>
        <w:spacing w:before="3"/>
        <w:ind w:left="0"/>
        <w:jc w:val="left"/>
      </w:pPr>
    </w:p>
    <w:p w14:paraId="20ADB30E">
      <w:pPr>
        <w:pStyle w:val="2"/>
        <w:numPr>
          <w:ilvl w:val="0"/>
          <w:numId w:val="1"/>
        </w:numPr>
        <w:tabs>
          <w:tab w:val="left" w:pos="2217"/>
        </w:tabs>
        <w:spacing w:before="0" w:after="0" w:line="322" w:lineRule="exact"/>
        <w:ind w:left="2217" w:right="0" w:hanging="280"/>
        <w:jc w:val="left"/>
      </w:pPr>
      <w:r>
        <w:t>Содержание</w:t>
      </w:r>
      <w:r>
        <w:rPr>
          <w:spacing w:val="-11"/>
        </w:rPr>
        <w:t xml:space="preserve"> </w:t>
      </w:r>
      <w:r>
        <w:t>подразделов</w:t>
      </w:r>
      <w:r>
        <w:rPr>
          <w:spacing w:val="-8"/>
        </w:rPr>
        <w:t xml:space="preserve"> </w:t>
      </w:r>
      <w:r>
        <w:t>специального</w:t>
      </w:r>
      <w:r>
        <w:rPr>
          <w:spacing w:val="-7"/>
        </w:rPr>
        <w:t xml:space="preserve"> </w:t>
      </w:r>
      <w:r>
        <w:rPr>
          <w:spacing w:val="-2"/>
        </w:rPr>
        <w:t>раздела</w:t>
      </w:r>
    </w:p>
    <w:p w14:paraId="4D6FFE37">
      <w:pPr>
        <w:spacing w:before="0" w:line="322" w:lineRule="exact"/>
        <w:ind w:left="2364" w:right="0" w:firstLine="0"/>
        <w:jc w:val="left"/>
        <w:rPr>
          <w:b/>
          <w:sz w:val="28"/>
        </w:rPr>
      </w:pPr>
      <w:r>
        <w:rPr>
          <w:b/>
          <w:sz w:val="28"/>
        </w:rPr>
        <w:t>«Сведения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организации»</w:t>
      </w:r>
    </w:p>
    <w:p w14:paraId="700C90C4">
      <w:pPr>
        <w:pStyle w:val="7"/>
        <w:numPr>
          <w:ilvl w:val="1"/>
          <w:numId w:val="1"/>
        </w:numPr>
        <w:tabs>
          <w:tab w:val="left" w:pos="633"/>
        </w:tabs>
        <w:spacing w:before="319" w:after="0" w:line="322" w:lineRule="exact"/>
        <w:ind w:left="633" w:right="0" w:hanging="491"/>
        <w:jc w:val="left"/>
        <w:rPr>
          <w:sz w:val="28"/>
        </w:rPr>
      </w:pPr>
      <w:r>
        <w:rPr>
          <w:sz w:val="28"/>
        </w:rPr>
        <w:t>Подраздел</w:t>
      </w:r>
      <w:r>
        <w:rPr>
          <w:spacing w:val="-10"/>
          <w:sz w:val="28"/>
        </w:rPr>
        <w:t xml:space="preserve"> </w:t>
      </w:r>
      <w:r>
        <w:rPr>
          <w:sz w:val="28"/>
        </w:rPr>
        <w:t>«Основные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сведения»</w:t>
      </w:r>
      <w:r>
        <w:rPr>
          <w:spacing w:val="-9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информацию:</w:t>
      </w:r>
    </w:p>
    <w:p w14:paraId="420D1847">
      <w:pPr>
        <w:pStyle w:val="7"/>
        <w:numPr>
          <w:ilvl w:val="2"/>
          <w:numId w:val="1"/>
        </w:numPr>
        <w:tabs>
          <w:tab w:val="left" w:pos="587"/>
        </w:tabs>
        <w:spacing w:before="0" w:after="0" w:line="322" w:lineRule="exact"/>
        <w:ind w:left="587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сокращенном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6"/>
          <w:sz w:val="28"/>
        </w:rPr>
        <w:t xml:space="preserve"> </w:t>
      </w:r>
      <w:r>
        <w:rPr>
          <w:sz w:val="28"/>
        </w:rPr>
        <w:t>наименовании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14:paraId="31E6FA4B">
      <w:pPr>
        <w:pStyle w:val="7"/>
        <w:numPr>
          <w:ilvl w:val="2"/>
          <w:numId w:val="1"/>
        </w:numPr>
        <w:tabs>
          <w:tab w:val="left" w:pos="587"/>
        </w:tabs>
        <w:spacing w:before="0" w:after="0" w:line="322" w:lineRule="exact"/>
        <w:ind w:left="587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дате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Учреждения,</w:t>
      </w:r>
    </w:p>
    <w:p w14:paraId="4AC12997">
      <w:pPr>
        <w:pStyle w:val="7"/>
        <w:spacing w:after="0" w:line="322" w:lineRule="exact"/>
        <w:jc w:val="left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0EEA700B">
      <w:pPr>
        <w:pStyle w:val="7"/>
        <w:numPr>
          <w:ilvl w:val="2"/>
          <w:numId w:val="1"/>
        </w:numPr>
        <w:tabs>
          <w:tab w:val="left" w:pos="588"/>
        </w:tabs>
        <w:spacing w:before="61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Учредителе</w:t>
      </w:r>
      <w:r>
        <w:rPr>
          <w:spacing w:val="-2"/>
          <w:sz w:val="28"/>
        </w:rPr>
        <w:t xml:space="preserve"> </w:t>
      </w:r>
      <w:r>
        <w:rPr>
          <w:sz w:val="28"/>
        </w:rPr>
        <w:t>(учредителях)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Учреждения,</w:t>
      </w:r>
    </w:p>
    <w:p w14:paraId="5ED60901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месте</w:t>
      </w:r>
      <w:r>
        <w:rPr>
          <w:spacing w:val="-6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Учреждения,</w:t>
      </w:r>
    </w:p>
    <w:p w14:paraId="18E5A5F1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режиме,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графике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Учреждения,</w:t>
      </w:r>
    </w:p>
    <w:p w14:paraId="54407465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контактных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телефонах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адресах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почты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Учреждения,</w:t>
      </w:r>
    </w:p>
    <w:p w14:paraId="4ECB5A0E">
      <w:pPr>
        <w:pStyle w:val="7"/>
        <w:numPr>
          <w:ilvl w:val="2"/>
          <w:numId w:val="1"/>
        </w:numPr>
        <w:tabs>
          <w:tab w:val="left" w:pos="600"/>
        </w:tabs>
        <w:spacing w:before="0" w:after="0" w:line="240" w:lineRule="auto"/>
        <w:ind w:left="426" w:right="420" w:firstLine="0"/>
        <w:jc w:val="both"/>
        <w:rPr>
          <w:sz w:val="28"/>
        </w:rPr>
      </w:pPr>
      <w:r>
        <w:rPr>
          <w:sz w:val="28"/>
        </w:rPr>
        <w:t xml:space="preserve">о местах осуществления образовательной деятельности, сведения о которых в соответствии с Федеральным законом №273-ФЗ не включаются в соответствующую запись в реестре лицензий на осуществление образовательной деятельности, перечисленных в Правилах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утвержденных постановлением Правительства РФ от 20 октября 2021 г. №1802 (далее – Правила №1802), в виде адреса места </w:t>
      </w:r>
      <w:r>
        <w:rPr>
          <w:spacing w:val="-2"/>
          <w:sz w:val="28"/>
        </w:rPr>
        <w:t>нахождения.</w:t>
      </w:r>
    </w:p>
    <w:p w14:paraId="616249EC">
      <w:pPr>
        <w:pStyle w:val="7"/>
        <w:numPr>
          <w:ilvl w:val="2"/>
          <w:numId w:val="1"/>
        </w:numPr>
        <w:tabs>
          <w:tab w:val="left" w:pos="672"/>
        </w:tabs>
        <w:spacing w:before="1" w:after="0" w:line="240" w:lineRule="auto"/>
        <w:ind w:left="426" w:right="422" w:firstLine="0"/>
        <w:jc w:val="both"/>
        <w:rPr>
          <w:sz w:val="28"/>
        </w:rPr>
      </w:pPr>
      <w:r>
        <w:rPr>
          <w:sz w:val="28"/>
        </w:rPr>
        <w:t>о лицензии на осуществление образовательной деятельности (выписке из реестра лицензий на осуществление образовательной деятельности).</w:t>
      </w:r>
    </w:p>
    <w:p w14:paraId="1EB86005">
      <w:pPr>
        <w:pStyle w:val="7"/>
        <w:numPr>
          <w:ilvl w:val="1"/>
          <w:numId w:val="1"/>
        </w:numPr>
        <w:tabs>
          <w:tab w:val="left" w:pos="426"/>
          <w:tab w:val="left" w:pos="661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Подраздел «Структура и органы управления образовательной организацией» должен содержать информацию:</w:t>
      </w:r>
    </w:p>
    <w:p w14:paraId="67E7F73F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both"/>
        <w:rPr>
          <w:sz w:val="28"/>
        </w:rPr>
      </w:pP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наименовании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(органа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управления);</w:t>
      </w:r>
    </w:p>
    <w:p w14:paraId="297F2A84">
      <w:pPr>
        <w:pStyle w:val="7"/>
        <w:numPr>
          <w:ilvl w:val="2"/>
          <w:numId w:val="1"/>
        </w:numPr>
        <w:tabs>
          <w:tab w:val="left" w:pos="426"/>
          <w:tab w:val="left" w:pos="635"/>
        </w:tabs>
        <w:spacing w:before="0" w:after="0" w:line="240" w:lineRule="auto"/>
        <w:ind w:left="426" w:right="418" w:hanging="1"/>
        <w:jc w:val="both"/>
        <w:rPr>
          <w:sz w:val="28"/>
        </w:rPr>
      </w:pPr>
      <w:r>
        <w:rPr>
          <w:sz w:val="28"/>
        </w:rPr>
        <w:t>о фамилиях, именах, отчествах (при наличии) и должностях руководителей структурных подразделений;</w:t>
      </w:r>
    </w:p>
    <w:p w14:paraId="65A3AE09">
      <w:pPr>
        <w:pStyle w:val="7"/>
        <w:numPr>
          <w:ilvl w:val="2"/>
          <w:numId w:val="1"/>
        </w:numPr>
        <w:tabs>
          <w:tab w:val="left" w:pos="588"/>
        </w:tabs>
        <w:spacing w:before="1" w:after="0" w:line="322" w:lineRule="exact"/>
        <w:ind w:left="588" w:right="0" w:hanging="162"/>
        <w:jc w:val="both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месте</w:t>
      </w:r>
      <w:r>
        <w:rPr>
          <w:spacing w:val="-7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подразделений;</w:t>
      </w:r>
    </w:p>
    <w:p w14:paraId="16F09D4F">
      <w:pPr>
        <w:pStyle w:val="7"/>
        <w:numPr>
          <w:ilvl w:val="2"/>
          <w:numId w:val="1"/>
        </w:numPr>
        <w:tabs>
          <w:tab w:val="left" w:pos="648"/>
        </w:tabs>
        <w:spacing w:before="0" w:after="0" w:line="240" w:lineRule="auto"/>
        <w:ind w:left="426" w:right="422" w:firstLine="0"/>
        <w:jc w:val="both"/>
        <w:rPr>
          <w:sz w:val="28"/>
        </w:rPr>
      </w:pPr>
      <w:r>
        <w:rPr>
          <w:sz w:val="28"/>
        </w:rPr>
        <w:t>об адресах официальных сайтов в «Интернет» структурных подразделений (при наличии);</w:t>
      </w:r>
    </w:p>
    <w:p w14:paraId="3E195D7E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both"/>
        <w:rPr>
          <w:sz w:val="28"/>
        </w:rPr>
      </w:pP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адресах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почты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7"/>
          <w:sz w:val="28"/>
        </w:rPr>
        <w:t xml:space="preserve"> </w:t>
      </w:r>
      <w:r>
        <w:rPr>
          <w:sz w:val="28"/>
        </w:rPr>
        <w:t>подразделений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7813EAE7">
      <w:pPr>
        <w:pStyle w:val="7"/>
        <w:numPr>
          <w:ilvl w:val="2"/>
          <w:numId w:val="1"/>
        </w:numPr>
        <w:tabs>
          <w:tab w:val="left" w:pos="426"/>
          <w:tab w:val="left" w:pos="594"/>
        </w:tabs>
        <w:spacing w:before="0" w:after="0" w:line="240" w:lineRule="auto"/>
        <w:ind w:left="426" w:right="418" w:hanging="1"/>
        <w:jc w:val="both"/>
        <w:rPr>
          <w:sz w:val="28"/>
        </w:rPr>
      </w:pPr>
      <w:r>
        <w:rPr>
          <w:sz w:val="28"/>
        </w:rPr>
        <w:t>о наличии положений о структурных подразделениях (об органах управления) с приложением указанных положений в виде электронных документов, подписанных простой электронной подписью в соответствии с Федеральным законом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6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апреля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2011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г.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№63-ФЗ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«Об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электронной подписи» (далее – электронный документ, Федеральный закон №63-ФЗ).</w:t>
      </w:r>
    </w:p>
    <w:p w14:paraId="097891CA">
      <w:pPr>
        <w:pStyle w:val="7"/>
        <w:numPr>
          <w:ilvl w:val="1"/>
          <w:numId w:val="1"/>
        </w:numPr>
        <w:tabs>
          <w:tab w:val="left" w:pos="426"/>
          <w:tab w:val="left" w:pos="789"/>
        </w:tabs>
        <w:spacing w:before="0" w:after="0" w:line="240" w:lineRule="auto"/>
        <w:ind w:left="426" w:right="421" w:hanging="284"/>
        <w:jc w:val="both"/>
        <w:rPr>
          <w:sz w:val="28"/>
        </w:rPr>
      </w:pPr>
      <w:r>
        <w:rPr>
          <w:sz w:val="28"/>
        </w:rPr>
        <w:t>Подраздел «Документы» должны быть размещены копии следующих документов или электронные документы:</w:t>
      </w:r>
    </w:p>
    <w:p w14:paraId="4A870EF8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left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14:paraId="6B873D84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1F38FA0B">
      <w:pPr>
        <w:pStyle w:val="7"/>
        <w:numPr>
          <w:ilvl w:val="2"/>
          <w:numId w:val="1"/>
        </w:numPr>
        <w:tabs>
          <w:tab w:val="left" w:pos="588"/>
        </w:tabs>
        <w:spacing w:before="2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распорядка;</w:t>
      </w:r>
    </w:p>
    <w:p w14:paraId="6045AA1A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коллективный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121902C9">
      <w:pPr>
        <w:pStyle w:val="7"/>
        <w:numPr>
          <w:ilvl w:val="2"/>
          <w:numId w:val="1"/>
        </w:numPr>
        <w:tabs>
          <w:tab w:val="left" w:pos="804"/>
        </w:tabs>
        <w:spacing w:before="0" w:after="0" w:line="240" w:lineRule="auto"/>
        <w:ind w:left="426" w:right="420" w:firstLine="0"/>
        <w:jc w:val="both"/>
        <w:rPr>
          <w:sz w:val="28"/>
        </w:rPr>
      </w:pPr>
      <w:r>
        <w:rPr>
          <w:sz w:val="28"/>
        </w:rPr>
        <w:t>локальные нормативные акты Учреждения по основным вопросам 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предусмотренные Федеральным законом №273-ФЗ;</w:t>
      </w:r>
    </w:p>
    <w:p w14:paraId="6FAB532B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both"/>
        <w:rPr>
          <w:sz w:val="28"/>
        </w:rPr>
      </w:pPr>
      <w:r>
        <w:rPr>
          <w:sz w:val="28"/>
        </w:rPr>
        <w:t>отчет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самообследования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14:paraId="187CF96F">
      <w:pPr>
        <w:pStyle w:val="7"/>
        <w:numPr>
          <w:ilvl w:val="2"/>
          <w:numId w:val="1"/>
        </w:numPr>
        <w:tabs>
          <w:tab w:val="left" w:pos="605"/>
        </w:tabs>
        <w:spacing w:before="1" w:after="0" w:line="240" w:lineRule="auto"/>
        <w:ind w:left="426" w:right="416" w:firstLine="0"/>
        <w:jc w:val="both"/>
        <w:rPr>
          <w:sz w:val="28"/>
        </w:rPr>
      </w:pPr>
      <w:r>
        <w:rPr>
          <w:sz w:val="28"/>
        </w:rPr>
        <w:t>предписания органов, осуществляющих государственный контроль (надзор) в сфере образования, отчеты об исполнении таких предписаний 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установленным законом порядке) (при наличии).</w:t>
      </w:r>
    </w:p>
    <w:p w14:paraId="30637774">
      <w:pPr>
        <w:pStyle w:val="7"/>
        <w:numPr>
          <w:ilvl w:val="1"/>
          <w:numId w:val="1"/>
        </w:numPr>
        <w:tabs>
          <w:tab w:val="left" w:pos="634"/>
        </w:tabs>
        <w:spacing w:before="0" w:after="0" w:line="319" w:lineRule="exact"/>
        <w:ind w:left="634" w:right="0" w:hanging="491"/>
        <w:jc w:val="both"/>
        <w:rPr>
          <w:sz w:val="28"/>
        </w:rPr>
      </w:pPr>
      <w:r>
        <w:rPr>
          <w:sz w:val="28"/>
        </w:rPr>
        <w:t>Подраздел</w:t>
      </w:r>
      <w:r>
        <w:rPr>
          <w:spacing w:val="-11"/>
          <w:sz w:val="28"/>
        </w:rPr>
        <w:t xml:space="preserve"> </w:t>
      </w:r>
      <w:r>
        <w:rPr>
          <w:sz w:val="28"/>
        </w:rPr>
        <w:t>«Образование»</w:t>
      </w:r>
      <w:r>
        <w:rPr>
          <w:spacing w:val="-9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информацию:</w:t>
      </w:r>
    </w:p>
    <w:p w14:paraId="6EF6590D">
      <w:pPr>
        <w:pStyle w:val="5"/>
        <w:spacing w:line="242" w:lineRule="auto"/>
        <w:ind w:right="422"/>
      </w:pPr>
      <w:r>
        <w:t>а) о реализуемых образовательных программах, с указанием в отношении каждой образовательной программы:</w:t>
      </w:r>
    </w:p>
    <w:p w14:paraId="790F2451">
      <w:pPr>
        <w:pStyle w:val="7"/>
        <w:numPr>
          <w:ilvl w:val="2"/>
          <w:numId w:val="1"/>
        </w:numPr>
        <w:tabs>
          <w:tab w:val="left" w:pos="588"/>
        </w:tabs>
        <w:spacing w:before="0" w:after="0" w:line="317" w:lineRule="exact"/>
        <w:ind w:left="588" w:right="0" w:hanging="162"/>
        <w:jc w:val="both"/>
        <w:rPr>
          <w:sz w:val="28"/>
        </w:rPr>
      </w:pPr>
      <w:r>
        <w:rPr>
          <w:sz w:val="28"/>
        </w:rPr>
        <w:t>языках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виде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документа);</w:t>
      </w:r>
    </w:p>
    <w:p w14:paraId="4539C046">
      <w:pPr>
        <w:pStyle w:val="7"/>
        <w:spacing w:after="0" w:line="317" w:lineRule="exact"/>
        <w:jc w:val="both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0CFA1068">
      <w:pPr>
        <w:pStyle w:val="5"/>
        <w:spacing w:before="61"/>
        <w:ind w:right="421"/>
      </w:pPr>
      <w:r>
        <w:t>б) об описании образовательной программы с приложением образовательной программы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форме</w:t>
      </w:r>
      <w:r>
        <w:rPr>
          <w:spacing w:val="80"/>
          <w:w w:val="150"/>
        </w:rPr>
        <w:t xml:space="preserve">  </w:t>
      </w:r>
      <w:r>
        <w:t>электронного</w:t>
      </w:r>
      <w:r>
        <w:rPr>
          <w:spacing w:val="80"/>
          <w:w w:val="150"/>
        </w:rPr>
        <w:t xml:space="preserve">  </w:t>
      </w:r>
      <w:r>
        <w:t>документа</w:t>
      </w:r>
      <w:r>
        <w:rPr>
          <w:spacing w:val="80"/>
          <w:w w:val="150"/>
        </w:rPr>
        <w:t xml:space="preserve">  </w:t>
      </w:r>
      <w:r>
        <w:t>или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виде активных ссылок, непосредственный переход по которым позволяет получить доступ к страницам Сайта, содержащим информацию, указанную в подпункте "б" подпункта 4.4 пункта 4 настоящих Требований, в том числе:</w:t>
      </w:r>
    </w:p>
    <w:p w14:paraId="4F90E062">
      <w:pPr>
        <w:pStyle w:val="7"/>
        <w:numPr>
          <w:ilvl w:val="2"/>
          <w:numId w:val="1"/>
        </w:numPr>
        <w:tabs>
          <w:tab w:val="left" w:pos="588"/>
        </w:tabs>
        <w:spacing w:before="0" w:after="0" w:line="319" w:lineRule="exact"/>
        <w:ind w:left="588" w:right="0" w:hanging="162"/>
        <w:jc w:val="both"/>
        <w:rPr>
          <w:sz w:val="28"/>
        </w:rPr>
      </w:pP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6"/>
          <w:sz w:val="28"/>
        </w:rPr>
        <w:t xml:space="preserve"> </w:t>
      </w:r>
      <w:r>
        <w:rPr>
          <w:sz w:val="28"/>
        </w:rPr>
        <w:t>плане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виде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документа;</w:t>
      </w:r>
    </w:p>
    <w:p w14:paraId="6AB077ED">
      <w:pPr>
        <w:pStyle w:val="7"/>
        <w:numPr>
          <w:ilvl w:val="2"/>
          <w:numId w:val="1"/>
        </w:numPr>
        <w:tabs>
          <w:tab w:val="left" w:pos="660"/>
        </w:tabs>
        <w:spacing w:before="0" w:after="0" w:line="242" w:lineRule="auto"/>
        <w:ind w:left="426" w:right="419" w:firstLine="0"/>
        <w:jc w:val="both"/>
        <w:rPr>
          <w:sz w:val="28"/>
        </w:rPr>
      </w:pPr>
      <w:r>
        <w:rPr>
          <w:sz w:val="28"/>
        </w:rPr>
        <w:t xml:space="preserve">о календарном учебном графике с приложением его в виде электронного </w:t>
      </w:r>
      <w:r>
        <w:rPr>
          <w:spacing w:val="-2"/>
          <w:sz w:val="28"/>
        </w:rPr>
        <w:t>документа;</w:t>
      </w:r>
    </w:p>
    <w:p w14:paraId="60BF7C4C">
      <w:pPr>
        <w:pStyle w:val="7"/>
        <w:numPr>
          <w:ilvl w:val="2"/>
          <w:numId w:val="1"/>
        </w:numPr>
        <w:tabs>
          <w:tab w:val="left" w:pos="759"/>
        </w:tabs>
        <w:spacing w:before="0" w:after="0" w:line="240" w:lineRule="auto"/>
        <w:ind w:left="426" w:right="424" w:firstLine="0"/>
        <w:jc w:val="both"/>
        <w:rPr>
          <w:sz w:val="28"/>
        </w:rPr>
      </w:pPr>
      <w:r>
        <w:rPr>
          <w:sz w:val="28"/>
        </w:rPr>
        <w:t>о методических и иных документах, разработанных образовательной организацией для обеспечения образовательного процесса,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виде электронного </w:t>
      </w:r>
      <w:r>
        <w:rPr>
          <w:spacing w:val="-2"/>
          <w:sz w:val="28"/>
        </w:rPr>
        <w:t>документа;</w:t>
      </w:r>
    </w:p>
    <w:p w14:paraId="75501C94">
      <w:pPr>
        <w:pStyle w:val="7"/>
        <w:numPr>
          <w:ilvl w:val="2"/>
          <w:numId w:val="1"/>
        </w:numPr>
        <w:tabs>
          <w:tab w:val="left" w:pos="426"/>
          <w:tab w:val="left" w:pos="621"/>
        </w:tabs>
        <w:spacing w:before="0" w:after="0" w:line="240" w:lineRule="auto"/>
        <w:ind w:left="426" w:right="420" w:hanging="1"/>
        <w:jc w:val="both"/>
        <w:rPr>
          <w:sz w:val="28"/>
        </w:rPr>
      </w:pPr>
      <w:r>
        <w:rPr>
          <w:sz w:val="28"/>
        </w:rPr>
        <w:t>о численности обучающихся, по реализуемым образовательным программам за счет бюджетных ассигнований федерального бюджета (в том числе с выделением численности обучающихся, являющихся иностранными гражданами) (в виде электронного документа); бюджетов субъектов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Федерации (в том числе с выделением численности обучающихся, являющихся иностранными гражданами); местных бюджетов (в том числе с выделением численности обучающихся, являющихся иностранными гражданами); о численности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 (в виде электронного документа);</w:t>
      </w:r>
    </w:p>
    <w:p w14:paraId="1FEE4B15">
      <w:pPr>
        <w:pStyle w:val="7"/>
        <w:numPr>
          <w:ilvl w:val="1"/>
          <w:numId w:val="1"/>
        </w:numPr>
        <w:tabs>
          <w:tab w:val="left" w:pos="426"/>
          <w:tab w:val="left" w:pos="728"/>
        </w:tabs>
        <w:spacing w:before="0" w:after="0" w:line="240" w:lineRule="auto"/>
        <w:ind w:left="426" w:right="421" w:hanging="284"/>
        <w:jc w:val="both"/>
        <w:rPr>
          <w:sz w:val="28"/>
        </w:rPr>
      </w:pPr>
      <w:r>
        <w:rPr>
          <w:sz w:val="28"/>
        </w:rPr>
        <w:t>Подраздел «Руководство» должен содержать следующую информацию о руководителе образовательной организации, его заместителях, руководителях филиалов образовательной организации (при наличии):</w:t>
      </w:r>
    </w:p>
    <w:p w14:paraId="01ABD991">
      <w:pPr>
        <w:pStyle w:val="7"/>
        <w:numPr>
          <w:ilvl w:val="2"/>
          <w:numId w:val="1"/>
        </w:numPr>
        <w:tabs>
          <w:tab w:val="left" w:pos="721"/>
          <w:tab w:val="left" w:pos="2046"/>
          <w:tab w:val="left" w:pos="4023"/>
          <w:tab w:val="left" w:pos="5535"/>
          <w:tab w:val="left" w:pos="5830"/>
          <w:tab w:val="left" w:pos="6476"/>
          <w:tab w:val="left" w:pos="9684"/>
        </w:tabs>
        <w:spacing w:before="0" w:after="0" w:line="240" w:lineRule="auto"/>
        <w:ind w:left="426" w:right="424" w:firstLine="0"/>
        <w:jc w:val="left"/>
        <w:rPr>
          <w:sz w:val="28"/>
        </w:rPr>
      </w:pPr>
      <w:r>
        <w:rPr>
          <w:spacing w:val="-2"/>
          <w:sz w:val="28"/>
        </w:rPr>
        <w:t>фамилия,</w:t>
      </w:r>
      <w:r>
        <w:rPr>
          <w:sz w:val="28"/>
        </w:rPr>
        <w:tab/>
      </w:r>
      <w:r>
        <w:rPr>
          <w:sz w:val="28"/>
        </w:rPr>
        <w:t>имя,</w:t>
      </w:r>
      <w:r>
        <w:rPr>
          <w:spacing w:val="80"/>
          <w:sz w:val="28"/>
        </w:rPr>
        <w:t xml:space="preserve"> </w:t>
      </w:r>
      <w:r>
        <w:rPr>
          <w:sz w:val="28"/>
        </w:rPr>
        <w:t>отчество</w:t>
      </w:r>
      <w:r>
        <w:rPr>
          <w:sz w:val="28"/>
        </w:rPr>
        <w:tab/>
      </w:r>
      <w:r>
        <w:rPr>
          <w:spacing w:val="-2"/>
          <w:sz w:val="28"/>
        </w:rPr>
        <w:t>(последнее</w:t>
      </w:r>
      <w:r>
        <w:rPr>
          <w:sz w:val="28"/>
        </w:rPr>
        <w:tab/>
      </w:r>
      <w:r>
        <w:rPr>
          <w:sz w:val="28"/>
        </w:rPr>
        <w:t>-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>наличии)</w:t>
      </w:r>
      <w:r>
        <w:rPr>
          <w:spacing w:val="80"/>
          <w:sz w:val="28"/>
        </w:rPr>
        <w:t xml:space="preserve"> </w:t>
      </w:r>
      <w:r>
        <w:rPr>
          <w:sz w:val="28"/>
        </w:rPr>
        <w:t>руководителя,</w:t>
      </w:r>
      <w:r>
        <w:rPr>
          <w:sz w:val="28"/>
        </w:rPr>
        <w:tab/>
      </w:r>
      <w:r>
        <w:rPr>
          <w:spacing w:val="-4"/>
          <w:sz w:val="28"/>
        </w:rPr>
        <w:t xml:space="preserve">его </w:t>
      </w:r>
      <w:r>
        <w:rPr>
          <w:spacing w:val="-2"/>
          <w:sz w:val="28"/>
        </w:rPr>
        <w:t>заместителей;</w:t>
      </w:r>
    </w:p>
    <w:p w14:paraId="043D451C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left"/>
        <w:rPr>
          <w:sz w:val="28"/>
        </w:rPr>
      </w:pPr>
      <w:r>
        <w:rPr>
          <w:sz w:val="28"/>
        </w:rPr>
        <w:t>должности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заместителей;</w:t>
      </w:r>
    </w:p>
    <w:p w14:paraId="0CEB6E8E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контактные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телефоны;</w:t>
      </w:r>
    </w:p>
    <w:p w14:paraId="0559ABF6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адрес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почты;</w:t>
      </w:r>
    </w:p>
    <w:p w14:paraId="2B289C3B">
      <w:pPr>
        <w:pStyle w:val="7"/>
        <w:numPr>
          <w:ilvl w:val="1"/>
          <w:numId w:val="1"/>
        </w:numPr>
        <w:tabs>
          <w:tab w:val="left" w:pos="426"/>
          <w:tab w:val="left" w:pos="841"/>
        </w:tabs>
        <w:spacing w:before="0" w:after="0" w:line="240" w:lineRule="auto"/>
        <w:ind w:left="426" w:right="421" w:hanging="284"/>
        <w:jc w:val="both"/>
        <w:rPr>
          <w:sz w:val="28"/>
        </w:rPr>
      </w:pPr>
      <w:r>
        <w:rPr>
          <w:sz w:val="28"/>
        </w:rPr>
        <w:t xml:space="preserve">Подраздел «Педагогический состав» должен содержать следующую информацию о персональном составе педагогических работников каждой реализуемой образовательной программы в виде электронного документа или активных ссылок, непосредственный переход по которым позволяет получить доступ к странице Сайта, содержащим информацию, указанную в настоящем </w:t>
      </w:r>
      <w:r>
        <w:rPr>
          <w:spacing w:val="-2"/>
          <w:sz w:val="28"/>
        </w:rPr>
        <w:t>пункте:</w:t>
      </w:r>
    </w:p>
    <w:p w14:paraId="1DAA4C47">
      <w:pPr>
        <w:pStyle w:val="7"/>
        <w:numPr>
          <w:ilvl w:val="2"/>
          <w:numId w:val="1"/>
        </w:numPr>
        <w:tabs>
          <w:tab w:val="left" w:pos="759"/>
        </w:tabs>
        <w:spacing w:before="0" w:after="0" w:line="240" w:lineRule="auto"/>
        <w:ind w:left="426" w:right="421" w:firstLine="0"/>
        <w:jc w:val="both"/>
        <w:rPr>
          <w:sz w:val="28"/>
        </w:rPr>
      </w:pPr>
      <w:r>
        <w:rPr>
          <w:sz w:val="28"/>
        </w:rPr>
        <w:t xml:space="preserve">фамилия, имя, отчество (последнее - при наличии) педагогического </w:t>
      </w:r>
      <w:r>
        <w:rPr>
          <w:spacing w:val="-2"/>
          <w:sz w:val="28"/>
        </w:rPr>
        <w:t>работника;</w:t>
      </w:r>
    </w:p>
    <w:p w14:paraId="6ED3C318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both"/>
        <w:rPr>
          <w:sz w:val="28"/>
        </w:rPr>
      </w:pPr>
      <w:r>
        <w:rPr>
          <w:sz w:val="28"/>
        </w:rPr>
        <w:t>занимаемая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(должности);</w:t>
      </w:r>
    </w:p>
    <w:p w14:paraId="7AC08E31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both"/>
        <w:rPr>
          <w:sz w:val="28"/>
        </w:rPr>
      </w:pPr>
      <w:r>
        <w:rPr>
          <w:sz w:val="28"/>
        </w:rPr>
        <w:t>преподаваемые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-8"/>
          <w:sz w:val="28"/>
        </w:rPr>
        <w:t xml:space="preserve"> </w:t>
      </w:r>
      <w:r>
        <w:rPr>
          <w:sz w:val="28"/>
        </w:rPr>
        <w:t>курсы,</w:t>
      </w:r>
      <w:r>
        <w:rPr>
          <w:spacing w:val="-9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(модули);</w:t>
      </w:r>
    </w:p>
    <w:p w14:paraId="6DFAAAAF">
      <w:pPr>
        <w:pStyle w:val="7"/>
        <w:numPr>
          <w:ilvl w:val="2"/>
          <w:numId w:val="1"/>
        </w:numPr>
        <w:tabs>
          <w:tab w:val="left" w:pos="426"/>
          <w:tab w:val="left" w:pos="611"/>
        </w:tabs>
        <w:spacing w:before="0" w:after="0" w:line="240" w:lineRule="auto"/>
        <w:ind w:left="426" w:right="420" w:hanging="1"/>
        <w:jc w:val="both"/>
        <w:rPr>
          <w:sz w:val="28"/>
        </w:rPr>
      </w:pPr>
      <w:r>
        <w:rPr>
          <w:sz w:val="28"/>
        </w:rPr>
        <w:t xml:space="preserve">уровень (уровни) профессионального образования с указанием наименования направления подготовки и (или) специальности, в том числе научной, и </w:t>
      </w:r>
      <w:r>
        <w:rPr>
          <w:spacing w:val="-2"/>
          <w:sz w:val="28"/>
        </w:rPr>
        <w:t>квалификации;</w:t>
      </w:r>
    </w:p>
    <w:p w14:paraId="38434976">
      <w:pPr>
        <w:pStyle w:val="7"/>
        <w:numPr>
          <w:ilvl w:val="2"/>
          <w:numId w:val="1"/>
        </w:numPr>
        <w:tabs>
          <w:tab w:val="left" w:pos="588"/>
        </w:tabs>
        <w:spacing w:before="0" w:after="0" w:line="320" w:lineRule="exact"/>
        <w:ind w:left="588" w:right="0" w:hanging="162"/>
        <w:jc w:val="left"/>
        <w:rPr>
          <w:sz w:val="28"/>
        </w:rPr>
      </w:pPr>
      <w:r>
        <w:rPr>
          <w:sz w:val="28"/>
        </w:rPr>
        <w:t>ученая</w:t>
      </w:r>
      <w:r>
        <w:rPr>
          <w:spacing w:val="-5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5B7BB2A3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ученое</w:t>
      </w:r>
      <w:r>
        <w:rPr>
          <w:spacing w:val="-5"/>
          <w:sz w:val="28"/>
        </w:rPr>
        <w:t xml:space="preserve"> </w:t>
      </w:r>
      <w:r>
        <w:rPr>
          <w:sz w:val="28"/>
        </w:rPr>
        <w:t>звание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4DF9D35F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4"/>
          <w:sz w:val="28"/>
        </w:rPr>
        <w:t xml:space="preserve"> </w:t>
      </w:r>
      <w:r>
        <w:rPr>
          <w:sz w:val="28"/>
        </w:rPr>
        <w:t>(за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последние</w:t>
      </w:r>
      <w:r>
        <w:rPr>
          <w:spacing w:val="-7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года);</w:t>
      </w:r>
    </w:p>
    <w:p w14:paraId="733A7126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переподготовке</w:t>
      </w:r>
      <w:r>
        <w:rPr>
          <w:spacing w:val="-8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16E64D93">
      <w:pPr>
        <w:pStyle w:val="7"/>
        <w:spacing w:after="0" w:line="322" w:lineRule="exact"/>
        <w:jc w:val="left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157E5F3A">
      <w:pPr>
        <w:pStyle w:val="7"/>
        <w:numPr>
          <w:ilvl w:val="2"/>
          <w:numId w:val="1"/>
        </w:numPr>
        <w:tabs>
          <w:tab w:val="left" w:pos="426"/>
          <w:tab w:val="left" w:pos="686"/>
        </w:tabs>
        <w:spacing w:before="61" w:after="0" w:line="240" w:lineRule="auto"/>
        <w:ind w:left="426" w:right="421" w:hanging="1"/>
        <w:jc w:val="both"/>
        <w:rPr>
          <w:sz w:val="28"/>
        </w:rPr>
      </w:pPr>
      <w:r>
        <w:rPr>
          <w:sz w:val="28"/>
        </w:rPr>
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(модулей);</w:t>
      </w:r>
    </w:p>
    <w:p w14:paraId="32ACEC49">
      <w:pPr>
        <w:pStyle w:val="7"/>
        <w:numPr>
          <w:ilvl w:val="2"/>
          <w:numId w:val="1"/>
        </w:numPr>
        <w:tabs>
          <w:tab w:val="left" w:pos="795"/>
        </w:tabs>
        <w:spacing w:before="0" w:after="0" w:line="240" w:lineRule="auto"/>
        <w:ind w:left="426" w:right="421" w:firstLine="0"/>
        <w:jc w:val="both"/>
        <w:rPr>
          <w:sz w:val="28"/>
        </w:rPr>
      </w:pPr>
      <w:r>
        <w:rPr>
          <w:sz w:val="28"/>
        </w:rPr>
        <w:t>наименование общеобразовательной программы (общеобразовательных программ), в реализации которых участвует педагогический работник.</w:t>
      </w:r>
    </w:p>
    <w:p w14:paraId="6A8FF9D6">
      <w:pPr>
        <w:pStyle w:val="7"/>
        <w:numPr>
          <w:ilvl w:val="1"/>
          <w:numId w:val="1"/>
        </w:numPr>
        <w:tabs>
          <w:tab w:val="left" w:pos="426"/>
          <w:tab w:val="left" w:pos="882"/>
        </w:tabs>
        <w:spacing w:before="0" w:after="0" w:line="240" w:lineRule="auto"/>
        <w:ind w:left="426" w:right="416" w:hanging="284"/>
        <w:jc w:val="both"/>
        <w:rPr>
          <w:sz w:val="28"/>
        </w:rPr>
      </w:pPr>
      <w:r>
        <w:rPr>
          <w:sz w:val="28"/>
        </w:rPr>
        <w:t xml:space="preserve">Подраздел «Материально-техническое обеспечение и оснащенность образовательного процесса. Доступная среда» должна содержать следующую </w:t>
      </w:r>
      <w:r>
        <w:rPr>
          <w:spacing w:val="-2"/>
          <w:sz w:val="28"/>
        </w:rPr>
        <w:t>информацию:</w:t>
      </w:r>
    </w:p>
    <w:p w14:paraId="433254E7">
      <w:pPr>
        <w:pStyle w:val="7"/>
        <w:numPr>
          <w:ilvl w:val="2"/>
          <w:numId w:val="1"/>
        </w:numPr>
        <w:tabs>
          <w:tab w:val="left" w:pos="732"/>
        </w:tabs>
        <w:spacing w:before="0" w:after="0" w:line="240" w:lineRule="auto"/>
        <w:ind w:left="426" w:right="417" w:firstLine="0"/>
        <w:jc w:val="both"/>
        <w:rPr>
          <w:sz w:val="28"/>
        </w:rPr>
      </w:pP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материально-техническом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том числе в отношении инвалидов и лиц с ограниченными возможностями </w:t>
      </w:r>
      <w:r>
        <w:rPr>
          <w:spacing w:val="-2"/>
          <w:sz w:val="28"/>
        </w:rPr>
        <w:t>здоровья;</w:t>
      </w:r>
    </w:p>
    <w:p w14:paraId="567D648D">
      <w:pPr>
        <w:pStyle w:val="7"/>
        <w:numPr>
          <w:ilvl w:val="2"/>
          <w:numId w:val="1"/>
        </w:numPr>
        <w:tabs>
          <w:tab w:val="left" w:pos="588"/>
        </w:tabs>
        <w:spacing w:before="0" w:after="0" w:line="320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кабинетов;</w:t>
      </w:r>
    </w:p>
    <w:p w14:paraId="3B522A9E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8"/>
          <w:sz w:val="28"/>
        </w:rPr>
        <w:t xml:space="preserve"> </w:t>
      </w:r>
      <w:r>
        <w:rPr>
          <w:sz w:val="28"/>
        </w:rPr>
        <w:t>оборудованных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14:paraId="3B6F9AAD">
      <w:pPr>
        <w:pStyle w:val="7"/>
        <w:numPr>
          <w:ilvl w:val="2"/>
          <w:numId w:val="1"/>
        </w:numPr>
        <w:tabs>
          <w:tab w:val="left" w:pos="588"/>
        </w:tabs>
        <w:spacing w:before="1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библиотек;</w:t>
      </w:r>
    </w:p>
    <w:p w14:paraId="12FDE079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14:paraId="5C1A291D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14:paraId="21B37453">
      <w:pPr>
        <w:pStyle w:val="7"/>
        <w:numPr>
          <w:ilvl w:val="2"/>
          <w:numId w:val="1"/>
        </w:numPr>
        <w:tabs>
          <w:tab w:val="left" w:pos="939"/>
          <w:tab w:val="left" w:pos="1501"/>
          <w:tab w:val="left" w:pos="2864"/>
          <w:tab w:val="left" w:pos="3421"/>
          <w:tab w:val="left" w:pos="6010"/>
          <w:tab w:val="left" w:pos="7554"/>
          <w:tab w:val="left" w:pos="8125"/>
        </w:tabs>
        <w:spacing w:before="0" w:after="0" w:line="240" w:lineRule="auto"/>
        <w:ind w:left="426" w:right="422" w:firstLine="0"/>
        <w:jc w:val="left"/>
        <w:rPr>
          <w:sz w:val="28"/>
        </w:rPr>
      </w:pP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доступе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информационным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информационно </w:t>
      </w:r>
      <w:r>
        <w:rPr>
          <w:sz w:val="28"/>
        </w:rPr>
        <w:t>телекоммуникационным сетям;</w:t>
      </w:r>
    </w:p>
    <w:p w14:paraId="2698EF92">
      <w:pPr>
        <w:pStyle w:val="7"/>
        <w:numPr>
          <w:ilvl w:val="2"/>
          <w:numId w:val="1"/>
        </w:numPr>
        <w:tabs>
          <w:tab w:val="left" w:pos="605"/>
        </w:tabs>
        <w:spacing w:before="0" w:after="0" w:line="240" w:lineRule="auto"/>
        <w:ind w:left="426" w:right="426" w:firstLine="0"/>
        <w:jc w:val="left"/>
        <w:rPr>
          <w:sz w:val="28"/>
        </w:rPr>
      </w:pPr>
      <w:r>
        <w:rPr>
          <w:sz w:val="28"/>
        </w:rPr>
        <w:t>об электронных образовательных ресурсах, к которым обеспечивается доступ обучающихся, в том числе:</w:t>
      </w:r>
    </w:p>
    <w:p w14:paraId="346C8E81">
      <w:pPr>
        <w:pStyle w:val="7"/>
        <w:numPr>
          <w:ilvl w:val="2"/>
          <w:numId w:val="1"/>
        </w:numPr>
        <w:tabs>
          <w:tab w:val="left" w:pos="767"/>
        </w:tabs>
        <w:spacing w:before="1" w:after="0" w:line="240" w:lineRule="auto"/>
        <w:ind w:left="425" w:right="423" w:firstLine="0"/>
        <w:jc w:val="both"/>
        <w:rPr>
          <w:sz w:val="28"/>
        </w:rPr>
      </w:pP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инвалидами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лицами с ограниченными возможностями здоровья:</w:t>
      </w:r>
    </w:p>
    <w:p w14:paraId="11B7B98A">
      <w:pPr>
        <w:pStyle w:val="7"/>
        <w:numPr>
          <w:ilvl w:val="2"/>
          <w:numId w:val="1"/>
        </w:numPr>
        <w:tabs>
          <w:tab w:val="left" w:pos="844"/>
        </w:tabs>
        <w:spacing w:before="0" w:after="0" w:line="240" w:lineRule="auto"/>
        <w:ind w:left="425" w:right="420" w:firstLine="0"/>
        <w:jc w:val="both"/>
        <w:rPr>
          <w:sz w:val="28"/>
        </w:rPr>
      </w:pPr>
      <w:r>
        <w:rPr>
          <w:sz w:val="28"/>
        </w:rPr>
        <w:t>об обеспечении доступа в здание образовательной организации, приспособленных для использования инвалидами и лицами с ограниченными возможностями здоровья;</w:t>
      </w:r>
    </w:p>
    <w:p w14:paraId="7F5A0829">
      <w:pPr>
        <w:pStyle w:val="7"/>
        <w:numPr>
          <w:ilvl w:val="2"/>
          <w:numId w:val="1"/>
        </w:numPr>
        <w:tabs>
          <w:tab w:val="left" w:pos="690"/>
        </w:tabs>
        <w:spacing w:before="0" w:after="0" w:line="240" w:lineRule="auto"/>
        <w:ind w:left="425" w:right="424" w:firstLine="0"/>
        <w:jc w:val="both"/>
        <w:rPr>
          <w:sz w:val="28"/>
        </w:rPr>
      </w:pPr>
      <w:r>
        <w:rPr>
          <w:sz w:val="28"/>
        </w:rPr>
        <w:t>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здоровья.</w:t>
      </w:r>
    </w:p>
    <w:p w14:paraId="77C32FE9">
      <w:pPr>
        <w:pStyle w:val="7"/>
        <w:numPr>
          <w:ilvl w:val="1"/>
          <w:numId w:val="1"/>
        </w:numPr>
        <w:tabs>
          <w:tab w:val="left" w:pos="425"/>
          <w:tab w:val="left" w:pos="884"/>
        </w:tabs>
        <w:spacing w:before="0" w:after="0" w:line="240" w:lineRule="auto"/>
        <w:ind w:left="425" w:right="420" w:hanging="284"/>
        <w:jc w:val="both"/>
        <w:rPr>
          <w:sz w:val="28"/>
        </w:rPr>
      </w:pPr>
      <w:r>
        <w:rPr>
          <w:sz w:val="28"/>
        </w:rPr>
        <w:t>Подраздел «Платные образовательные услуги» должен содержать следующие документы:</w:t>
      </w:r>
    </w:p>
    <w:p w14:paraId="05D7AF5E">
      <w:pPr>
        <w:pStyle w:val="7"/>
        <w:numPr>
          <w:ilvl w:val="2"/>
          <w:numId w:val="1"/>
        </w:numPr>
        <w:tabs>
          <w:tab w:val="left" w:pos="626"/>
        </w:tabs>
        <w:spacing w:before="0" w:after="0" w:line="240" w:lineRule="auto"/>
        <w:ind w:left="425" w:right="422" w:firstLine="0"/>
        <w:jc w:val="both"/>
        <w:rPr>
          <w:sz w:val="28"/>
        </w:rPr>
      </w:pPr>
      <w:r>
        <w:rPr>
          <w:sz w:val="28"/>
        </w:rPr>
        <w:t>а) о порядке оказания платных образовательных услуг, в том числе образец договора</w:t>
      </w:r>
      <w:r>
        <w:rPr>
          <w:spacing w:val="63"/>
          <w:w w:val="150"/>
          <w:sz w:val="28"/>
        </w:rPr>
        <w:t xml:space="preserve">    </w:t>
      </w:r>
      <w:r>
        <w:rPr>
          <w:sz w:val="28"/>
        </w:rPr>
        <w:t>об</w:t>
      </w:r>
      <w:r>
        <w:rPr>
          <w:spacing w:val="64"/>
          <w:w w:val="150"/>
          <w:sz w:val="28"/>
        </w:rPr>
        <w:t xml:space="preserve">    </w:t>
      </w:r>
      <w:r>
        <w:rPr>
          <w:sz w:val="28"/>
        </w:rPr>
        <w:t>оказании</w:t>
      </w:r>
      <w:r>
        <w:rPr>
          <w:spacing w:val="64"/>
          <w:w w:val="150"/>
          <w:sz w:val="28"/>
        </w:rPr>
        <w:t xml:space="preserve">    </w:t>
      </w:r>
      <w:r>
        <w:rPr>
          <w:sz w:val="28"/>
        </w:rPr>
        <w:t>платных</w:t>
      </w:r>
      <w:r>
        <w:rPr>
          <w:spacing w:val="63"/>
          <w:w w:val="150"/>
          <w:sz w:val="28"/>
        </w:rPr>
        <w:t xml:space="preserve">    </w:t>
      </w:r>
      <w:r>
        <w:rPr>
          <w:sz w:val="28"/>
        </w:rPr>
        <w:t>образовательных</w:t>
      </w:r>
      <w:r>
        <w:rPr>
          <w:spacing w:val="64"/>
          <w:w w:val="150"/>
          <w:sz w:val="28"/>
        </w:rPr>
        <w:t xml:space="preserve">    </w:t>
      </w:r>
      <w:r>
        <w:rPr>
          <w:spacing w:val="-2"/>
          <w:sz w:val="28"/>
        </w:rPr>
        <w:t>услуг;</w:t>
      </w:r>
    </w:p>
    <w:p w14:paraId="3B97069A">
      <w:pPr>
        <w:pStyle w:val="7"/>
        <w:numPr>
          <w:ilvl w:val="2"/>
          <w:numId w:val="1"/>
        </w:numPr>
        <w:tabs>
          <w:tab w:val="left" w:pos="754"/>
        </w:tabs>
        <w:spacing w:before="0" w:after="0" w:line="242" w:lineRule="auto"/>
        <w:ind w:left="424" w:right="425" w:firstLine="0"/>
        <w:jc w:val="both"/>
        <w:rPr>
          <w:sz w:val="28"/>
        </w:rPr>
      </w:pPr>
      <w:r>
        <w:rPr>
          <w:sz w:val="28"/>
        </w:rPr>
        <w:t xml:space="preserve">б) об утверждении стоимости обучения по каждой образовательной </w:t>
      </w:r>
      <w:r>
        <w:rPr>
          <w:spacing w:val="-2"/>
          <w:sz w:val="28"/>
        </w:rPr>
        <w:t>программе;</w:t>
      </w:r>
    </w:p>
    <w:p w14:paraId="0B1C9E78">
      <w:pPr>
        <w:pStyle w:val="7"/>
        <w:numPr>
          <w:ilvl w:val="2"/>
          <w:numId w:val="1"/>
        </w:numPr>
        <w:tabs>
          <w:tab w:val="left" w:pos="713"/>
        </w:tabs>
        <w:spacing w:before="0" w:after="0" w:line="240" w:lineRule="auto"/>
        <w:ind w:left="424" w:right="420" w:firstLine="0"/>
        <w:jc w:val="both"/>
        <w:rPr>
          <w:sz w:val="28"/>
        </w:rPr>
      </w:pPr>
      <w:r>
        <w:rPr>
          <w:sz w:val="28"/>
        </w:rPr>
        <w:t>в) об установлении размера платы, взимаемой с родителей (законных представителей) за присмотр и уход за детьми, осваивающими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образовательные программы дошкольного образования в организациях, осуществляющих образовательную деятельность, за содержание детей в образовательной организации, реализующей образовательные программы начального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образования, если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такой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созданы</w:t>
      </w:r>
      <w:r>
        <w:rPr>
          <w:spacing w:val="8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 проживания обучающихся в интернате, либо за осуществление присмотра и ухода за детьми в группах продленного дня в образовательной организации, реализующей образовательные программы начального общего, основного общего или среднего общего образования.</w:t>
      </w:r>
    </w:p>
    <w:p w14:paraId="357DF99F">
      <w:pPr>
        <w:pStyle w:val="7"/>
        <w:numPr>
          <w:ilvl w:val="1"/>
          <w:numId w:val="1"/>
        </w:numPr>
        <w:tabs>
          <w:tab w:val="left" w:pos="424"/>
          <w:tab w:val="left" w:pos="783"/>
        </w:tabs>
        <w:spacing w:before="0" w:after="0" w:line="242" w:lineRule="auto"/>
        <w:ind w:left="424" w:right="421" w:hanging="283"/>
        <w:jc w:val="both"/>
        <w:rPr>
          <w:sz w:val="28"/>
        </w:rPr>
      </w:pPr>
      <w:r>
        <w:rPr>
          <w:sz w:val="28"/>
        </w:rPr>
        <w:t>Подраздел «Финансово-хозяйственная деятельность» должен содержать следующую информацию:</w:t>
      </w:r>
    </w:p>
    <w:p w14:paraId="1A1B923B">
      <w:pPr>
        <w:pStyle w:val="5"/>
        <w:ind w:left="424" w:right="424" w:hanging="284"/>
      </w:pPr>
      <w:r>
        <w:t>а) об объеме образовательной деятельности, финансовое обеспечение которой осуществляется:</w:t>
      </w:r>
      <w:r>
        <w:rPr>
          <w:spacing w:val="44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счет</w:t>
      </w:r>
      <w:r>
        <w:rPr>
          <w:spacing w:val="46"/>
        </w:rPr>
        <w:t xml:space="preserve"> </w:t>
      </w:r>
      <w:r>
        <w:t>бюджетных</w:t>
      </w:r>
      <w:r>
        <w:rPr>
          <w:spacing w:val="45"/>
        </w:rPr>
        <w:t xml:space="preserve"> </w:t>
      </w:r>
      <w:r>
        <w:t>ассигнований</w:t>
      </w:r>
      <w:r>
        <w:rPr>
          <w:spacing w:val="47"/>
        </w:rPr>
        <w:t xml:space="preserve"> </w:t>
      </w:r>
      <w:r>
        <w:t>федерального</w:t>
      </w:r>
      <w:r>
        <w:rPr>
          <w:spacing w:val="47"/>
        </w:rPr>
        <w:t xml:space="preserve"> </w:t>
      </w:r>
      <w:r>
        <w:t>бюджета;</w:t>
      </w:r>
      <w:r>
        <w:rPr>
          <w:spacing w:val="45"/>
        </w:rPr>
        <w:t xml:space="preserve"> </w:t>
      </w:r>
      <w:r>
        <w:rPr>
          <w:spacing w:val="-5"/>
        </w:rPr>
        <w:t>за</w:t>
      </w:r>
    </w:p>
    <w:p w14:paraId="128C4884">
      <w:pPr>
        <w:pStyle w:val="5"/>
        <w:spacing w:after="0"/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0A66D12D">
      <w:pPr>
        <w:pStyle w:val="5"/>
        <w:spacing w:before="61"/>
        <w:ind w:right="423"/>
      </w:pPr>
      <w:r>
        <w:t>счет бюджетов субъектов Российской Федерации; за счет местных бюджетов; по договорам об оказании платных образовательных услуг за счет средств физических (юридических) лиц;</w:t>
      </w:r>
    </w:p>
    <w:p w14:paraId="4867CB1F">
      <w:pPr>
        <w:pStyle w:val="5"/>
        <w:ind w:left="425" w:right="424" w:hanging="283"/>
      </w:pPr>
      <w:r>
        <w:t xml:space="preserve">б) о поступлении финансовых и материальных средств по итогам финансового </w:t>
      </w:r>
      <w:r>
        <w:rPr>
          <w:spacing w:val="-4"/>
        </w:rPr>
        <w:t>года;</w:t>
      </w:r>
    </w:p>
    <w:p w14:paraId="165A176A">
      <w:pPr>
        <w:pStyle w:val="5"/>
        <w:ind w:left="425" w:right="423" w:hanging="284"/>
      </w:pPr>
      <w:r>
        <w:t xml:space="preserve">в) о расходовании финансовых и материальных средств по итогам финансового </w:t>
      </w:r>
      <w:r>
        <w:rPr>
          <w:spacing w:val="-2"/>
        </w:rPr>
        <w:t>года;</w:t>
      </w:r>
    </w:p>
    <w:p w14:paraId="6E7388E0">
      <w:pPr>
        <w:pStyle w:val="5"/>
        <w:ind w:right="419" w:hanging="1"/>
      </w:pPr>
      <w:r>
        <w:t>Подраздел также должен содержать план финансово-хозяйственной деятельности образовательной организации, утвержденный в установленном законодательством Российской Федерации порядке, или бюджетную смету образовательной организации в виде электронного документа.</w:t>
      </w:r>
    </w:p>
    <w:p w14:paraId="39D25ACA">
      <w:pPr>
        <w:pStyle w:val="7"/>
        <w:numPr>
          <w:ilvl w:val="1"/>
          <w:numId w:val="1"/>
        </w:numPr>
        <w:tabs>
          <w:tab w:val="left" w:pos="425"/>
          <w:tab w:val="left" w:pos="793"/>
        </w:tabs>
        <w:spacing w:before="0" w:after="0" w:line="240" w:lineRule="auto"/>
        <w:ind w:left="425" w:right="422" w:hanging="284"/>
        <w:jc w:val="both"/>
        <w:rPr>
          <w:sz w:val="28"/>
        </w:rPr>
      </w:pPr>
      <w:r>
        <w:rPr>
          <w:sz w:val="28"/>
        </w:rPr>
        <w:t>Подраздел «Вакантные места для приема (перевода) обучающихся» должен содержать информацию о количестве вакантных мест для приема (перевода) обучающихся по каждой реализуемой образовательной программе на места:</w:t>
      </w:r>
    </w:p>
    <w:p w14:paraId="5F7A75F9">
      <w:pPr>
        <w:pStyle w:val="7"/>
        <w:numPr>
          <w:ilvl w:val="2"/>
          <w:numId w:val="1"/>
        </w:numPr>
        <w:tabs>
          <w:tab w:val="left" w:pos="666"/>
        </w:tabs>
        <w:spacing w:before="0" w:after="0" w:line="240" w:lineRule="auto"/>
        <w:ind w:left="425" w:right="420" w:firstLine="0"/>
        <w:jc w:val="both"/>
        <w:rPr>
          <w:sz w:val="28"/>
        </w:rPr>
      </w:pPr>
      <w:r>
        <w:rPr>
          <w:sz w:val="28"/>
        </w:rPr>
        <w:t>финансируемые за счет бюджетных ассигнований федерального бюджета, бюджетов субъектов РФ, местных бюджетов;</w:t>
      </w:r>
    </w:p>
    <w:p w14:paraId="76B67596">
      <w:pPr>
        <w:pStyle w:val="7"/>
        <w:numPr>
          <w:ilvl w:val="2"/>
          <w:numId w:val="1"/>
        </w:numPr>
        <w:tabs>
          <w:tab w:val="left" w:pos="626"/>
        </w:tabs>
        <w:spacing w:before="0" w:after="0" w:line="240" w:lineRule="auto"/>
        <w:ind w:left="425" w:right="419" w:firstLine="0"/>
        <w:jc w:val="both"/>
        <w:rPr>
          <w:sz w:val="28"/>
        </w:rPr>
      </w:pPr>
      <w:r>
        <w:rPr>
          <w:sz w:val="28"/>
        </w:rPr>
        <w:t>финансируемые по договорам об образовании за счет средств физических и (или) юридических лиц;</w:t>
      </w:r>
    </w:p>
    <w:p w14:paraId="79D1A40B">
      <w:pPr>
        <w:pStyle w:val="7"/>
        <w:numPr>
          <w:ilvl w:val="1"/>
          <w:numId w:val="1"/>
        </w:numPr>
        <w:tabs>
          <w:tab w:val="left" w:pos="425"/>
          <w:tab w:val="left" w:pos="1156"/>
        </w:tabs>
        <w:spacing w:before="0" w:after="0" w:line="240" w:lineRule="auto"/>
        <w:ind w:left="425" w:right="418" w:hanging="284"/>
        <w:jc w:val="both"/>
        <w:rPr>
          <w:sz w:val="28"/>
        </w:rPr>
      </w:pPr>
      <w:r>
        <w:rPr>
          <w:sz w:val="28"/>
        </w:rPr>
        <w:t>Подраздел</w:t>
      </w:r>
      <w:r>
        <w:rPr>
          <w:spacing w:val="80"/>
          <w:sz w:val="28"/>
        </w:rPr>
        <w:t xml:space="preserve">  </w:t>
      </w:r>
      <w:r>
        <w:rPr>
          <w:sz w:val="28"/>
        </w:rPr>
        <w:t>«Стипендии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меры</w:t>
      </w:r>
      <w:r>
        <w:rPr>
          <w:spacing w:val="80"/>
          <w:sz w:val="28"/>
        </w:rPr>
        <w:t xml:space="preserve">  </w:t>
      </w:r>
      <w:r>
        <w:rPr>
          <w:sz w:val="28"/>
        </w:rPr>
        <w:t>поддержки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обучающихся» должен содержать информацию:</w:t>
      </w:r>
    </w:p>
    <w:p w14:paraId="065A70CA">
      <w:pPr>
        <w:pStyle w:val="7"/>
        <w:numPr>
          <w:ilvl w:val="2"/>
          <w:numId w:val="1"/>
        </w:numPr>
        <w:tabs>
          <w:tab w:val="left" w:pos="587"/>
        </w:tabs>
        <w:spacing w:before="0" w:after="0" w:line="322" w:lineRule="exact"/>
        <w:ind w:left="587" w:right="0" w:hanging="162"/>
        <w:jc w:val="both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стипендий;</w:t>
      </w:r>
    </w:p>
    <w:p w14:paraId="0638DF98">
      <w:pPr>
        <w:pStyle w:val="7"/>
        <w:numPr>
          <w:ilvl w:val="2"/>
          <w:numId w:val="1"/>
        </w:numPr>
        <w:tabs>
          <w:tab w:val="left" w:pos="734"/>
        </w:tabs>
        <w:spacing w:before="0" w:after="0" w:line="240" w:lineRule="auto"/>
        <w:ind w:left="425" w:right="421" w:firstLine="0"/>
        <w:jc w:val="both"/>
        <w:rPr>
          <w:sz w:val="28"/>
        </w:rPr>
      </w:pPr>
      <w:r>
        <w:rPr>
          <w:sz w:val="28"/>
        </w:rPr>
        <w:t xml:space="preserve">о наличии и условиях предоставления обучающимся мер социальной </w:t>
      </w:r>
      <w:r>
        <w:rPr>
          <w:spacing w:val="-2"/>
          <w:sz w:val="28"/>
        </w:rPr>
        <w:t>поддержки;</w:t>
      </w:r>
    </w:p>
    <w:p w14:paraId="093D99DD">
      <w:pPr>
        <w:pStyle w:val="7"/>
        <w:numPr>
          <w:ilvl w:val="1"/>
          <w:numId w:val="1"/>
        </w:numPr>
        <w:tabs>
          <w:tab w:val="left" w:pos="425"/>
          <w:tab w:val="left" w:pos="1067"/>
        </w:tabs>
        <w:spacing w:before="0" w:after="0" w:line="240" w:lineRule="auto"/>
        <w:ind w:left="425" w:right="420" w:hanging="284"/>
        <w:jc w:val="both"/>
        <w:rPr>
          <w:sz w:val="28"/>
        </w:rPr>
      </w:pPr>
      <w:r>
        <w:rPr>
          <w:sz w:val="28"/>
        </w:rPr>
        <w:t xml:space="preserve">Подраздел «Международное сотрудничество» должен содержать </w:t>
      </w:r>
      <w:r>
        <w:rPr>
          <w:spacing w:val="-2"/>
          <w:sz w:val="28"/>
        </w:rPr>
        <w:t>информацию:</w:t>
      </w:r>
    </w:p>
    <w:p w14:paraId="022FA00B">
      <w:pPr>
        <w:pStyle w:val="7"/>
        <w:numPr>
          <w:ilvl w:val="2"/>
          <w:numId w:val="1"/>
        </w:numPr>
        <w:tabs>
          <w:tab w:val="left" w:pos="630"/>
        </w:tabs>
        <w:spacing w:before="0" w:after="0" w:line="240" w:lineRule="auto"/>
        <w:ind w:left="425" w:right="422" w:firstLine="0"/>
        <w:jc w:val="both"/>
        <w:rPr>
          <w:sz w:val="28"/>
        </w:rPr>
      </w:pPr>
      <w:r>
        <w:rPr>
          <w:sz w:val="28"/>
        </w:rPr>
        <w:t xml:space="preserve">о заключенных и планируемых к заключению договорах с иностранными и (или) международными организациями по вопросам образования и науки (при </w:t>
      </w:r>
      <w:r>
        <w:rPr>
          <w:spacing w:val="-2"/>
          <w:sz w:val="28"/>
        </w:rPr>
        <w:t>наличии);</w:t>
      </w:r>
    </w:p>
    <w:p w14:paraId="2AEF0AA9">
      <w:pPr>
        <w:pStyle w:val="7"/>
        <w:numPr>
          <w:ilvl w:val="1"/>
          <w:numId w:val="1"/>
        </w:numPr>
        <w:tabs>
          <w:tab w:val="left" w:pos="425"/>
          <w:tab w:val="left" w:pos="808"/>
        </w:tabs>
        <w:spacing w:before="0" w:after="0" w:line="240" w:lineRule="auto"/>
        <w:ind w:left="425" w:right="422" w:hanging="284"/>
        <w:jc w:val="both"/>
        <w:rPr>
          <w:sz w:val="28"/>
        </w:rPr>
      </w:pPr>
      <w:r>
        <w:rPr>
          <w:sz w:val="28"/>
        </w:rPr>
        <w:t>Подраздел «Организация питания в образовательной организации» должен содержать информацию об условиях питания и охраны здоровья обучающихся, в том числе:</w:t>
      </w:r>
    </w:p>
    <w:p w14:paraId="7F0C8E10">
      <w:pPr>
        <w:pStyle w:val="7"/>
        <w:numPr>
          <w:ilvl w:val="2"/>
          <w:numId w:val="1"/>
        </w:numPr>
        <w:tabs>
          <w:tab w:val="left" w:pos="587"/>
        </w:tabs>
        <w:spacing w:before="0" w:after="0" w:line="320" w:lineRule="exact"/>
        <w:ind w:left="587" w:right="0" w:hanging="162"/>
        <w:jc w:val="both"/>
        <w:rPr>
          <w:sz w:val="28"/>
        </w:rPr>
      </w:pPr>
      <w:r>
        <w:rPr>
          <w:sz w:val="28"/>
        </w:rPr>
        <w:t>меню</w:t>
      </w:r>
      <w:r>
        <w:rPr>
          <w:spacing w:val="-7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14:paraId="5672638E">
      <w:pPr>
        <w:pStyle w:val="7"/>
        <w:numPr>
          <w:ilvl w:val="2"/>
          <w:numId w:val="1"/>
        </w:numPr>
        <w:tabs>
          <w:tab w:val="left" w:pos="774"/>
        </w:tabs>
        <w:spacing w:before="0" w:after="0" w:line="242" w:lineRule="auto"/>
        <w:ind w:left="425" w:right="422" w:firstLine="0"/>
        <w:jc w:val="both"/>
        <w:rPr>
          <w:sz w:val="28"/>
        </w:rPr>
      </w:pPr>
      <w:r>
        <w:rPr>
          <w:sz w:val="28"/>
        </w:rPr>
        <w:t xml:space="preserve">информацию о наличии диетического меню в общеобразовательной </w:t>
      </w:r>
      <w:r>
        <w:rPr>
          <w:spacing w:val="-2"/>
          <w:sz w:val="28"/>
        </w:rPr>
        <w:t>организации;</w:t>
      </w:r>
    </w:p>
    <w:p w14:paraId="270DF144">
      <w:pPr>
        <w:pStyle w:val="7"/>
        <w:numPr>
          <w:ilvl w:val="2"/>
          <w:numId w:val="1"/>
        </w:numPr>
        <w:tabs>
          <w:tab w:val="left" w:pos="854"/>
        </w:tabs>
        <w:spacing w:before="0" w:after="0" w:line="240" w:lineRule="auto"/>
        <w:ind w:left="425" w:right="421" w:firstLine="0"/>
        <w:jc w:val="both"/>
        <w:rPr>
          <w:sz w:val="28"/>
        </w:rPr>
      </w:pPr>
      <w:r>
        <w:rPr>
          <w:sz w:val="28"/>
        </w:rPr>
        <w:t>перечни юридических лиц и индивидуальных предпринимателей, поставляющих (реализующих) пищевые продукты и продовольственное сырье</w:t>
      </w:r>
      <w:r>
        <w:rPr>
          <w:spacing w:val="80"/>
          <w:sz w:val="28"/>
        </w:rPr>
        <w:t xml:space="preserve"> </w:t>
      </w:r>
      <w:r>
        <w:rPr>
          <w:sz w:val="28"/>
        </w:rPr>
        <w:t>в общеобразовательную организацию.</w:t>
      </w:r>
    </w:p>
    <w:p w14:paraId="52C90110">
      <w:pPr>
        <w:pStyle w:val="7"/>
        <w:numPr>
          <w:ilvl w:val="2"/>
          <w:numId w:val="1"/>
        </w:numPr>
        <w:tabs>
          <w:tab w:val="left" w:pos="662"/>
        </w:tabs>
        <w:spacing w:before="0" w:after="0" w:line="240" w:lineRule="auto"/>
        <w:ind w:left="425" w:right="422" w:firstLine="0"/>
        <w:jc w:val="both"/>
        <w:rPr>
          <w:sz w:val="28"/>
        </w:rPr>
      </w:pPr>
      <w:r>
        <w:rPr>
          <w:sz w:val="28"/>
        </w:rPr>
        <w:t>форму обратной связи для родителей обучающихся и ответы на вопросы родителей по питанию.</w:t>
      </w:r>
    </w:p>
    <w:p w14:paraId="61DA6E48">
      <w:pPr>
        <w:pStyle w:val="7"/>
        <w:numPr>
          <w:ilvl w:val="1"/>
          <w:numId w:val="1"/>
        </w:numPr>
        <w:tabs>
          <w:tab w:val="left" w:pos="425"/>
          <w:tab w:val="left" w:pos="1048"/>
        </w:tabs>
        <w:spacing w:before="0" w:after="0" w:line="240" w:lineRule="auto"/>
        <w:ind w:left="425" w:right="422" w:hanging="284"/>
        <w:jc w:val="both"/>
        <w:rPr>
          <w:sz w:val="28"/>
        </w:rPr>
      </w:pPr>
      <w:r>
        <w:rPr>
          <w:sz w:val="28"/>
        </w:rPr>
        <w:t>Подраздел</w:t>
      </w:r>
      <w:r>
        <w:rPr>
          <w:spacing w:val="40"/>
          <w:sz w:val="28"/>
        </w:rPr>
        <w:t xml:space="preserve"> </w:t>
      </w:r>
      <w:r>
        <w:rPr>
          <w:sz w:val="28"/>
        </w:rPr>
        <w:t>«Образовательные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требования»</w:t>
      </w:r>
      <w:r>
        <w:rPr>
          <w:spacing w:val="40"/>
          <w:sz w:val="28"/>
        </w:rPr>
        <w:t xml:space="preserve"> </w:t>
      </w:r>
      <w:r>
        <w:rPr>
          <w:sz w:val="28"/>
        </w:rPr>
        <w:t>должен содержать информацию:</w:t>
      </w:r>
    </w:p>
    <w:p w14:paraId="10E9B61D">
      <w:pPr>
        <w:pStyle w:val="7"/>
        <w:numPr>
          <w:ilvl w:val="2"/>
          <w:numId w:val="1"/>
        </w:numPr>
        <w:tabs>
          <w:tab w:val="left" w:pos="587"/>
        </w:tabs>
        <w:spacing w:before="0" w:after="0" w:line="321" w:lineRule="exact"/>
        <w:ind w:left="587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стандартах;</w:t>
      </w:r>
    </w:p>
    <w:p w14:paraId="3F801044">
      <w:pPr>
        <w:pStyle w:val="7"/>
        <w:numPr>
          <w:ilvl w:val="2"/>
          <w:numId w:val="1"/>
        </w:numPr>
        <w:tabs>
          <w:tab w:val="left" w:pos="587"/>
        </w:tabs>
        <w:spacing w:before="0" w:after="0" w:line="322" w:lineRule="exact"/>
        <w:ind w:left="587" w:right="0" w:hanging="162"/>
        <w:jc w:val="left"/>
        <w:rPr>
          <w:sz w:val="28"/>
        </w:rPr>
      </w:pP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требованиях;</w:t>
      </w:r>
    </w:p>
    <w:p w14:paraId="4FCB8C23">
      <w:pPr>
        <w:pStyle w:val="7"/>
        <w:numPr>
          <w:ilvl w:val="2"/>
          <w:numId w:val="1"/>
        </w:numPr>
        <w:tabs>
          <w:tab w:val="left" w:pos="657"/>
        </w:tabs>
        <w:spacing w:before="0" w:after="0" w:line="322" w:lineRule="exact"/>
        <w:ind w:left="657" w:right="0" w:hanging="232"/>
        <w:jc w:val="left"/>
        <w:rPr>
          <w:sz w:val="28"/>
        </w:rPr>
      </w:pP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стандартах</w:t>
      </w:r>
      <w:r>
        <w:rPr>
          <w:spacing w:val="-5"/>
          <w:sz w:val="28"/>
        </w:rPr>
        <w:t xml:space="preserve"> </w:t>
      </w:r>
      <w:r>
        <w:rPr>
          <w:sz w:val="28"/>
        </w:rPr>
        <w:t>(при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наличии).</w:t>
      </w:r>
    </w:p>
    <w:p w14:paraId="0A05E0B1">
      <w:pPr>
        <w:pStyle w:val="5"/>
        <w:ind w:left="424" w:right="419"/>
      </w:pPr>
      <w:r>
        <w:t>Указанная в подпунктах</w:t>
      </w:r>
      <w:r>
        <w:rPr>
          <w:spacing w:val="40"/>
        </w:rPr>
        <w:t xml:space="preserve"> </w:t>
      </w:r>
      <w:r>
        <w:t>и настоящего подпункта информация размещается в виде</w:t>
      </w:r>
      <w:r>
        <w:rPr>
          <w:spacing w:val="40"/>
        </w:rPr>
        <w:t xml:space="preserve">  </w:t>
      </w:r>
      <w:r>
        <w:t>активных</w:t>
      </w:r>
      <w:r>
        <w:rPr>
          <w:spacing w:val="40"/>
        </w:rPr>
        <w:t xml:space="preserve">  </w:t>
      </w:r>
      <w:r>
        <w:t>ссылок,</w:t>
      </w:r>
      <w:r>
        <w:rPr>
          <w:spacing w:val="40"/>
        </w:rPr>
        <w:t xml:space="preserve">  </w:t>
      </w:r>
      <w:r>
        <w:t>непосредственный</w:t>
      </w:r>
      <w:r>
        <w:rPr>
          <w:spacing w:val="40"/>
        </w:rPr>
        <w:t xml:space="preserve">  </w:t>
      </w:r>
      <w:r>
        <w:t>переход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которым позволяет получить доступ к нормативным правовым актам. Указанная в подпункте</w:t>
      </w:r>
      <w:r>
        <w:rPr>
          <w:spacing w:val="40"/>
        </w:rPr>
        <w:t xml:space="preserve"> </w:t>
      </w:r>
      <w:r>
        <w:t>настоящего подпункта информация размещается с приложением копий соответствующих документов, электронных документов.</w:t>
      </w:r>
    </w:p>
    <w:p w14:paraId="743CA68E">
      <w:pPr>
        <w:pStyle w:val="5"/>
        <w:spacing w:after="0"/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7B0EABFB">
      <w:pPr>
        <w:pStyle w:val="2"/>
        <w:numPr>
          <w:ilvl w:val="0"/>
          <w:numId w:val="1"/>
        </w:numPr>
        <w:tabs>
          <w:tab w:val="left" w:pos="1805"/>
        </w:tabs>
        <w:spacing w:before="68" w:after="0" w:line="240" w:lineRule="auto"/>
        <w:ind w:left="1805" w:right="0" w:hanging="280"/>
        <w:jc w:val="left"/>
      </w:pPr>
      <w:r>
        <w:t>Содержание</w:t>
      </w:r>
      <w:r>
        <w:rPr>
          <w:spacing w:val="-10"/>
        </w:rPr>
        <w:t xml:space="preserve"> </w:t>
      </w:r>
      <w:r>
        <w:t>вариативного</w:t>
      </w:r>
      <w:r>
        <w:rPr>
          <w:spacing w:val="-6"/>
        </w:rPr>
        <w:t xml:space="preserve"> </w:t>
      </w:r>
      <w:r>
        <w:t>блока</w:t>
      </w:r>
      <w:r>
        <w:rPr>
          <w:spacing w:val="-8"/>
        </w:rPr>
        <w:t xml:space="preserve"> </w:t>
      </w:r>
      <w:r>
        <w:t>официального</w:t>
      </w:r>
      <w:r>
        <w:rPr>
          <w:spacing w:val="-6"/>
        </w:rPr>
        <w:t xml:space="preserve"> </w:t>
      </w:r>
      <w:r>
        <w:rPr>
          <w:spacing w:val="-2"/>
        </w:rPr>
        <w:t>сайта</w:t>
      </w:r>
    </w:p>
    <w:p w14:paraId="6645E810">
      <w:pPr>
        <w:pStyle w:val="7"/>
        <w:numPr>
          <w:ilvl w:val="1"/>
          <w:numId w:val="1"/>
        </w:numPr>
        <w:tabs>
          <w:tab w:val="left" w:pos="426"/>
          <w:tab w:val="left" w:pos="721"/>
        </w:tabs>
        <w:spacing w:before="316" w:after="0" w:line="240" w:lineRule="auto"/>
        <w:ind w:left="426" w:right="417" w:hanging="284"/>
        <w:jc w:val="left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вариативном</w:t>
      </w:r>
      <w:r>
        <w:rPr>
          <w:spacing w:val="40"/>
          <w:sz w:val="28"/>
        </w:rPr>
        <w:t xml:space="preserve"> </w:t>
      </w:r>
      <w:r>
        <w:rPr>
          <w:sz w:val="28"/>
        </w:rPr>
        <w:t>блоке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Учреждения:</w:t>
      </w:r>
    </w:p>
    <w:p w14:paraId="6BFAE790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left"/>
        <w:rPr>
          <w:sz w:val="28"/>
        </w:rPr>
      </w:pPr>
      <w:r>
        <w:rPr>
          <w:sz w:val="28"/>
        </w:rPr>
        <w:t>достижения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14:paraId="3362A482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комплексная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безопасность;</w:t>
      </w:r>
    </w:p>
    <w:p w14:paraId="271C197C">
      <w:pPr>
        <w:pStyle w:val="7"/>
        <w:numPr>
          <w:ilvl w:val="2"/>
          <w:numId w:val="1"/>
        </w:numPr>
        <w:tabs>
          <w:tab w:val="left" w:pos="684"/>
        </w:tabs>
        <w:spacing w:before="2" w:after="0" w:line="240" w:lineRule="auto"/>
        <w:ind w:left="426" w:right="422" w:firstLine="0"/>
        <w:jc w:val="left"/>
        <w:rPr>
          <w:sz w:val="28"/>
        </w:rPr>
      </w:pPr>
      <w:r>
        <w:rPr>
          <w:sz w:val="28"/>
        </w:rPr>
        <w:t>копии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федерального,</w:t>
      </w:r>
      <w:r>
        <w:rPr>
          <w:spacing w:val="40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уровня, регулирующие деятельность Учреждения;</w:t>
      </w:r>
    </w:p>
    <w:p w14:paraId="0304120F">
      <w:pPr>
        <w:pStyle w:val="7"/>
        <w:numPr>
          <w:ilvl w:val="2"/>
          <w:numId w:val="1"/>
        </w:numPr>
        <w:tabs>
          <w:tab w:val="left" w:pos="588"/>
        </w:tabs>
        <w:spacing w:before="0" w:after="0" w:line="321" w:lineRule="exact"/>
        <w:ind w:left="588" w:right="0" w:hanging="162"/>
        <w:jc w:val="left"/>
        <w:rPr>
          <w:sz w:val="28"/>
        </w:rPr>
      </w:pPr>
      <w:r>
        <w:rPr>
          <w:sz w:val="28"/>
        </w:rPr>
        <w:t>отдельные</w:t>
      </w:r>
      <w:r>
        <w:rPr>
          <w:spacing w:val="-12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акты;</w:t>
      </w:r>
    </w:p>
    <w:p w14:paraId="67A9DCA0">
      <w:pPr>
        <w:pStyle w:val="7"/>
        <w:numPr>
          <w:ilvl w:val="2"/>
          <w:numId w:val="1"/>
        </w:numPr>
        <w:tabs>
          <w:tab w:val="left" w:pos="746"/>
        </w:tabs>
        <w:spacing w:before="0" w:after="0" w:line="240" w:lineRule="auto"/>
        <w:ind w:left="425" w:right="418" w:firstLine="0"/>
        <w:jc w:val="both"/>
        <w:rPr>
          <w:sz w:val="28"/>
        </w:rPr>
      </w:pPr>
      <w:r>
        <w:rPr>
          <w:sz w:val="28"/>
        </w:rPr>
        <w:t xml:space="preserve">«Поступление» (в разделе «Поступление) содержится информация об особенностях приема (зачисления) в Учреждение; размещены образцы документов, необходимых для зачисления воспитанника в Учреждение (заявление, договор об образовании по образовательным программам дошкольного образования, а также согласие на обработку персональных данных, реквизиты приказов о зачислении воспитанников в Учреждение (сведения обновляются через 3 дня после издания приказа) и (или) иные документы (копии документов), касающиеся приема воспитанника в </w:t>
      </w:r>
      <w:r>
        <w:rPr>
          <w:spacing w:val="-2"/>
          <w:sz w:val="28"/>
        </w:rPr>
        <w:t>Учреждение;</w:t>
      </w:r>
    </w:p>
    <w:p w14:paraId="53CD529C">
      <w:pPr>
        <w:pStyle w:val="7"/>
        <w:numPr>
          <w:ilvl w:val="2"/>
          <w:numId w:val="1"/>
        </w:numPr>
        <w:tabs>
          <w:tab w:val="left" w:pos="588"/>
        </w:tabs>
        <w:spacing w:before="0" w:after="0" w:line="320" w:lineRule="exact"/>
        <w:ind w:left="588" w:right="0" w:hanging="162"/>
        <w:jc w:val="left"/>
        <w:rPr>
          <w:sz w:val="28"/>
        </w:rPr>
      </w:pPr>
      <w:r>
        <w:rPr>
          <w:sz w:val="28"/>
        </w:rPr>
        <w:t>материалы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опыте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коллектива;</w:t>
      </w:r>
    </w:p>
    <w:p w14:paraId="38F925A6">
      <w:pPr>
        <w:pStyle w:val="7"/>
        <w:numPr>
          <w:ilvl w:val="2"/>
          <w:numId w:val="1"/>
        </w:numPr>
        <w:tabs>
          <w:tab w:val="left" w:pos="588"/>
        </w:tabs>
        <w:spacing w:before="2" w:after="0" w:line="322" w:lineRule="exact"/>
        <w:ind w:left="588" w:right="0" w:hanging="162"/>
        <w:jc w:val="left"/>
        <w:rPr>
          <w:sz w:val="28"/>
        </w:rPr>
      </w:pPr>
      <w:r>
        <w:rPr>
          <w:sz w:val="28"/>
        </w:rPr>
        <w:t>обратная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связь;</w:t>
      </w:r>
    </w:p>
    <w:p w14:paraId="3942850C">
      <w:pPr>
        <w:pStyle w:val="7"/>
        <w:numPr>
          <w:ilvl w:val="2"/>
          <w:numId w:val="1"/>
        </w:numPr>
        <w:tabs>
          <w:tab w:val="left" w:pos="588"/>
        </w:tabs>
        <w:spacing w:before="0" w:after="0" w:line="322" w:lineRule="exact"/>
        <w:ind w:left="588" w:right="0" w:hanging="162"/>
        <w:jc w:val="left"/>
        <w:rPr>
          <w:sz w:val="28"/>
        </w:rPr>
      </w:pPr>
      <w:r>
        <w:rPr>
          <w:spacing w:val="-2"/>
          <w:sz w:val="28"/>
        </w:rPr>
        <w:t>другое.</w:t>
      </w:r>
    </w:p>
    <w:p w14:paraId="656D2012">
      <w:pPr>
        <w:pStyle w:val="7"/>
        <w:numPr>
          <w:ilvl w:val="1"/>
          <w:numId w:val="1"/>
        </w:numPr>
        <w:tabs>
          <w:tab w:val="left" w:pos="426"/>
          <w:tab w:val="left" w:pos="637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 xml:space="preserve">Информация вариативного блока подлежит обновлению в течение 10 рабочий дней со дня их создания, получения или внесения в них соответствующих </w:t>
      </w:r>
      <w:r>
        <w:rPr>
          <w:spacing w:val="-2"/>
          <w:sz w:val="28"/>
        </w:rPr>
        <w:t>изменений.</w:t>
      </w:r>
    </w:p>
    <w:p w14:paraId="568E45F5">
      <w:pPr>
        <w:pStyle w:val="5"/>
        <w:spacing w:before="5"/>
        <w:ind w:left="0"/>
        <w:jc w:val="left"/>
      </w:pPr>
    </w:p>
    <w:p w14:paraId="2323D66E">
      <w:pPr>
        <w:pStyle w:val="2"/>
        <w:numPr>
          <w:ilvl w:val="0"/>
          <w:numId w:val="1"/>
        </w:numPr>
        <w:tabs>
          <w:tab w:val="left" w:pos="1884"/>
        </w:tabs>
        <w:spacing w:before="0" w:after="0" w:line="240" w:lineRule="auto"/>
        <w:ind w:left="1884" w:right="0" w:hanging="280"/>
        <w:jc w:val="left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сайте</w:t>
      </w:r>
    </w:p>
    <w:p w14:paraId="1DC8A88B">
      <w:pPr>
        <w:pStyle w:val="7"/>
        <w:numPr>
          <w:ilvl w:val="1"/>
          <w:numId w:val="1"/>
        </w:numPr>
        <w:tabs>
          <w:tab w:val="left" w:pos="425"/>
          <w:tab w:val="left" w:pos="857"/>
        </w:tabs>
        <w:spacing w:before="317" w:after="0" w:line="240" w:lineRule="auto"/>
        <w:ind w:left="425" w:right="417" w:hanging="284"/>
        <w:jc w:val="both"/>
        <w:rPr>
          <w:sz w:val="28"/>
        </w:rPr>
      </w:pPr>
      <w:r>
        <w:rPr>
          <w:sz w:val="28"/>
        </w:rPr>
        <w:t>Информация на Сайте размещается в текстовом, гипертекстовом, графическом форматах, а также в форматах инфографики, мультимедиа, электронного документа, открытых данных и базы данных.</w:t>
      </w:r>
    </w:p>
    <w:p w14:paraId="1758A7BC">
      <w:pPr>
        <w:pStyle w:val="7"/>
        <w:numPr>
          <w:ilvl w:val="1"/>
          <w:numId w:val="1"/>
        </w:numPr>
        <w:tabs>
          <w:tab w:val="left" w:pos="425"/>
          <w:tab w:val="left" w:pos="636"/>
        </w:tabs>
        <w:spacing w:before="0" w:after="0" w:line="240" w:lineRule="auto"/>
        <w:ind w:left="425" w:right="423" w:hanging="284"/>
        <w:jc w:val="both"/>
        <w:rPr>
          <w:sz w:val="28"/>
        </w:rPr>
      </w:pPr>
      <w:r>
        <w:rPr>
          <w:sz w:val="28"/>
        </w:rPr>
        <w:t>Информация 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Сайте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формате, обеспечивающем возможность поиска и копирования фрагментов </w:t>
      </w:r>
      <w:r>
        <w:rPr>
          <w:rFonts w:ascii="Arial" w:hAnsi="Arial"/>
          <w:sz w:val="24"/>
        </w:rPr>
        <w:t xml:space="preserve">текста </w:t>
      </w:r>
      <w:r>
        <w:rPr>
          <w:sz w:val="28"/>
        </w:rPr>
        <w:t>средствами браузера.</w:t>
      </w:r>
    </w:p>
    <w:p w14:paraId="24DEC567">
      <w:pPr>
        <w:pStyle w:val="7"/>
        <w:numPr>
          <w:ilvl w:val="1"/>
          <w:numId w:val="1"/>
        </w:numPr>
        <w:tabs>
          <w:tab w:val="left" w:pos="426"/>
          <w:tab w:val="left" w:pos="781"/>
        </w:tabs>
        <w:spacing w:before="2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Текстовые и табличные материалы дополнительно к гипертекстовому формату размещаются на Сайте в виде файлов в формате, обеспечивающем возможность их сохранения на технических средствах пользователей (скачивание) и допускающем после сохранения возможность поиска и копирования произвольного фрагмента текста средствами соответствующей программы для просмотра.</w:t>
      </w:r>
    </w:p>
    <w:p w14:paraId="3EE0F4F9">
      <w:pPr>
        <w:pStyle w:val="7"/>
        <w:numPr>
          <w:ilvl w:val="1"/>
          <w:numId w:val="1"/>
        </w:numPr>
        <w:tabs>
          <w:tab w:val="left" w:pos="425"/>
          <w:tab w:val="left" w:pos="960"/>
        </w:tabs>
        <w:spacing w:before="0" w:after="0" w:line="240" w:lineRule="auto"/>
        <w:ind w:left="425" w:right="420" w:hanging="284"/>
        <w:jc w:val="both"/>
        <w:rPr>
          <w:sz w:val="28"/>
        </w:rPr>
      </w:pPr>
      <w:r>
        <w:rPr>
          <w:sz w:val="28"/>
        </w:rPr>
        <w:t>Посредством применения форматов представления информации, размещенной</w:t>
      </w:r>
      <w:r>
        <w:rPr>
          <w:spacing w:val="54"/>
          <w:sz w:val="28"/>
        </w:rPr>
        <w:t xml:space="preserve">   </w:t>
      </w:r>
      <w:r>
        <w:rPr>
          <w:sz w:val="28"/>
        </w:rPr>
        <w:t>на</w:t>
      </w:r>
      <w:r>
        <w:rPr>
          <w:spacing w:val="55"/>
          <w:sz w:val="28"/>
        </w:rPr>
        <w:t xml:space="preserve">   </w:t>
      </w:r>
      <w:r>
        <w:rPr>
          <w:sz w:val="28"/>
        </w:rPr>
        <w:t>Сайте,</w:t>
      </w:r>
      <w:r>
        <w:rPr>
          <w:spacing w:val="56"/>
          <w:sz w:val="28"/>
        </w:rPr>
        <w:t xml:space="preserve">   </w:t>
      </w:r>
      <w:r>
        <w:rPr>
          <w:sz w:val="28"/>
        </w:rPr>
        <w:t>пользователю</w:t>
      </w:r>
      <w:r>
        <w:rPr>
          <w:spacing w:val="56"/>
          <w:sz w:val="28"/>
        </w:rPr>
        <w:t xml:space="preserve">   </w:t>
      </w:r>
      <w:r>
        <w:rPr>
          <w:sz w:val="28"/>
        </w:rPr>
        <w:t>должны</w:t>
      </w:r>
      <w:r>
        <w:rPr>
          <w:spacing w:val="56"/>
          <w:sz w:val="28"/>
        </w:rPr>
        <w:t xml:space="preserve">   </w:t>
      </w:r>
      <w:r>
        <w:rPr>
          <w:sz w:val="28"/>
        </w:rPr>
        <w:t>быть</w:t>
      </w:r>
      <w:r>
        <w:rPr>
          <w:spacing w:val="56"/>
          <w:sz w:val="28"/>
        </w:rPr>
        <w:t xml:space="preserve">   </w:t>
      </w:r>
      <w:r>
        <w:rPr>
          <w:spacing w:val="-2"/>
          <w:sz w:val="28"/>
        </w:rPr>
        <w:t>обеспечены:</w:t>
      </w:r>
    </w:p>
    <w:p w14:paraId="337080BB">
      <w:pPr>
        <w:pStyle w:val="7"/>
        <w:numPr>
          <w:ilvl w:val="2"/>
          <w:numId w:val="1"/>
        </w:numPr>
        <w:tabs>
          <w:tab w:val="left" w:pos="640"/>
        </w:tabs>
        <w:spacing w:before="0" w:after="0" w:line="240" w:lineRule="auto"/>
        <w:ind w:left="425" w:right="421" w:firstLine="0"/>
        <w:jc w:val="both"/>
        <w:rPr>
          <w:sz w:val="28"/>
        </w:rPr>
      </w:pPr>
      <w:r>
        <w:rPr>
          <w:sz w:val="28"/>
        </w:rPr>
        <w:t>свободный доступ к информации на основе общедоступного программного обеспечения. Доступ к информации не может быть обусловлен требованием применения пользователями определенных веб-обозревателей или установок иных технических средств программного обеспечения, предоставляющих доступ к указанной информации;</w:t>
      </w:r>
    </w:p>
    <w:p w14:paraId="5F0D82BA">
      <w:pPr>
        <w:pStyle w:val="7"/>
        <w:numPr>
          <w:ilvl w:val="2"/>
          <w:numId w:val="1"/>
        </w:numPr>
        <w:tabs>
          <w:tab w:val="left" w:pos="694"/>
        </w:tabs>
        <w:spacing w:before="0" w:after="0" w:line="240" w:lineRule="auto"/>
        <w:ind w:left="426" w:right="420" w:firstLine="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навигации,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 при</w:t>
      </w:r>
      <w:r>
        <w:rPr>
          <w:spacing w:val="-1"/>
          <w:sz w:val="28"/>
        </w:rPr>
        <w:t xml:space="preserve"> </w:t>
      </w:r>
      <w:r>
        <w:rPr>
          <w:sz w:val="28"/>
        </w:rPr>
        <w:t>выключенной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графических 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веб-</w:t>
      </w:r>
      <w:r>
        <w:rPr>
          <w:spacing w:val="-2"/>
          <w:sz w:val="28"/>
        </w:rPr>
        <w:t>обозревателе;</w:t>
      </w:r>
    </w:p>
    <w:p w14:paraId="34C4DB20">
      <w:pPr>
        <w:pStyle w:val="7"/>
        <w:spacing w:after="0" w:line="240" w:lineRule="auto"/>
        <w:jc w:val="both"/>
        <w:rPr>
          <w:sz w:val="28"/>
        </w:rPr>
        <w:sectPr>
          <w:pgSz w:w="11910" w:h="16840"/>
          <w:pgMar w:top="660" w:right="425" w:bottom="280" w:left="992" w:header="720" w:footer="720" w:gutter="0"/>
          <w:cols w:space="720" w:num="1"/>
        </w:sectPr>
      </w:pPr>
    </w:p>
    <w:p w14:paraId="7FEB5116">
      <w:pPr>
        <w:pStyle w:val="7"/>
        <w:numPr>
          <w:ilvl w:val="2"/>
          <w:numId w:val="1"/>
        </w:numPr>
        <w:tabs>
          <w:tab w:val="left" w:pos="588"/>
        </w:tabs>
        <w:spacing w:before="61" w:after="0" w:line="240" w:lineRule="auto"/>
        <w:ind w:left="426" w:right="1326" w:firstLine="0"/>
        <w:jc w:val="both"/>
        <w:rPr>
          <w:sz w:val="28"/>
        </w:rPr>
      </w:pPr>
      <w:r>
        <w:rPr>
          <w:sz w:val="28"/>
        </w:rPr>
        <w:t>возможность прочтения отсканированного текста в электронной копии документа, изготовленного на бумажном носителе.</w:t>
      </w:r>
    </w:p>
    <w:p w14:paraId="07655A5F">
      <w:pPr>
        <w:pStyle w:val="7"/>
        <w:numPr>
          <w:ilvl w:val="1"/>
          <w:numId w:val="1"/>
        </w:numPr>
        <w:tabs>
          <w:tab w:val="left" w:pos="426"/>
          <w:tab w:val="left" w:pos="839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Информация, указанная в пунктах 4.1-4.15 настоящих требований, представляется на Сайт в формате, обеспечивающем ее автоматическую обработку, в целях повторного использования информации без предварительного изменения человеком.</w:t>
      </w:r>
    </w:p>
    <w:p w14:paraId="48641CB2">
      <w:pPr>
        <w:pStyle w:val="7"/>
        <w:numPr>
          <w:ilvl w:val="1"/>
          <w:numId w:val="1"/>
        </w:numPr>
        <w:tabs>
          <w:tab w:val="left" w:pos="426"/>
          <w:tab w:val="left" w:pos="741"/>
        </w:tabs>
        <w:spacing w:before="0" w:after="0" w:line="240" w:lineRule="auto"/>
        <w:ind w:left="426" w:right="419" w:hanging="283"/>
        <w:jc w:val="both"/>
        <w:rPr>
          <w:sz w:val="28"/>
        </w:rPr>
      </w:pPr>
      <w:r>
        <w:rPr>
          <w:sz w:val="28"/>
        </w:rPr>
        <w:t>Все страницы официального Сайта, содержащие сведения, указанные в пунктах 4.1-4.15 настоящих требований указанной должны содержать html-разметку, определяющую наличие соответствующей информации, подлежащей размещению на Сайте. Данные, размещенные указанной html-разметкой, 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доступны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просмотра</w:t>
      </w:r>
      <w:r>
        <w:rPr>
          <w:spacing w:val="-4"/>
          <w:sz w:val="28"/>
        </w:rPr>
        <w:t xml:space="preserve"> </w:t>
      </w:r>
      <w:r>
        <w:rPr>
          <w:sz w:val="28"/>
        </w:rPr>
        <w:t>посетителями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во всех подразделах </w:t>
      </w:r>
      <w:r>
        <w:rPr>
          <w:spacing w:val="-2"/>
          <w:sz w:val="28"/>
        </w:rPr>
        <w:t>раздела.</w:t>
      </w:r>
    </w:p>
    <w:p w14:paraId="67B19CD7">
      <w:pPr>
        <w:pStyle w:val="7"/>
        <w:numPr>
          <w:ilvl w:val="1"/>
          <w:numId w:val="1"/>
        </w:numPr>
        <w:tabs>
          <w:tab w:val="left" w:pos="426"/>
          <w:tab w:val="left" w:pos="714"/>
        </w:tabs>
        <w:spacing w:before="0" w:after="0" w:line="240" w:lineRule="auto"/>
        <w:ind w:left="426" w:right="421" w:hanging="284"/>
        <w:jc w:val="both"/>
        <w:rPr>
          <w:sz w:val="28"/>
        </w:rPr>
      </w:pPr>
      <w:r>
        <w:rPr>
          <w:sz w:val="28"/>
        </w:rPr>
        <w:t>При размещении информации на сайте Учреждения должен соблюдаться Федеральный закон №152 от 27.07.2006 «О персональных данных» (с последующими изменениями).</w:t>
      </w:r>
    </w:p>
    <w:p w14:paraId="03AF1638">
      <w:pPr>
        <w:pStyle w:val="7"/>
        <w:numPr>
          <w:ilvl w:val="1"/>
          <w:numId w:val="1"/>
        </w:numPr>
        <w:tabs>
          <w:tab w:val="left" w:pos="426"/>
          <w:tab w:val="left" w:pos="767"/>
        </w:tabs>
        <w:spacing w:before="0" w:after="0" w:line="240" w:lineRule="auto"/>
        <w:ind w:left="426" w:right="419" w:hanging="284"/>
        <w:jc w:val="both"/>
        <w:rPr>
          <w:sz w:val="28"/>
        </w:rPr>
      </w:pPr>
      <w:r>
        <w:rPr>
          <w:sz w:val="28"/>
        </w:rPr>
        <w:t>При изменении Устава Учреждения, локальных нормативных актов и распорядительных документов, образовательных программ обновление соответствующих разделов официального сайта Учреждения проводится не позднее 10 рабочих дней после их изменения.</w:t>
      </w:r>
    </w:p>
    <w:p w14:paraId="67B5A820">
      <w:pPr>
        <w:pStyle w:val="7"/>
        <w:numPr>
          <w:ilvl w:val="1"/>
          <w:numId w:val="1"/>
        </w:numPr>
        <w:tabs>
          <w:tab w:val="left" w:pos="425"/>
          <w:tab w:val="left" w:pos="797"/>
        </w:tabs>
        <w:spacing w:before="0" w:after="0" w:line="240" w:lineRule="auto"/>
        <w:ind w:left="425" w:right="419" w:hanging="284"/>
        <w:jc w:val="both"/>
        <w:rPr>
          <w:sz w:val="28"/>
        </w:rPr>
      </w:pPr>
      <w:r>
        <w:rPr>
          <w:sz w:val="28"/>
        </w:rPr>
        <w:t>В текстовой информации сайта не должно быть грамматических и орфографических ошибок. Используемые для иллюстрации изображения должны корректно отображаться на страницах сайта. При оформлении всех страниц сайта следует придерживаться единого стиля.</w:t>
      </w:r>
    </w:p>
    <w:p w14:paraId="0EECAD85">
      <w:pPr>
        <w:pStyle w:val="7"/>
        <w:numPr>
          <w:ilvl w:val="1"/>
          <w:numId w:val="1"/>
        </w:numPr>
        <w:tabs>
          <w:tab w:val="left" w:pos="425"/>
          <w:tab w:val="left" w:pos="921"/>
        </w:tabs>
        <w:spacing w:before="0" w:after="0" w:line="240" w:lineRule="auto"/>
        <w:ind w:left="425" w:right="419" w:hanging="284"/>
        <w:jc w:val="both"/>
        <w:rPr>
          <w:sz w:val="28"/>
        </w:rPr>
      </w:pPr>
      <w:r>
        <w:rPr>
          <w:sz w:val="28"/>
        </w:rPr>
        <w:t>Информационная структура официального сайта Учреждения должна соответствовать требованиям Положения, обязательно содержать карту сайта с перечнем ссылок на его разделы, который отображает иерархию и структуру сайта Учреждения.</w:t>
      </w:r>
    </w:p>
    <w:p w14:paraId="066D7876">
      <w:pPr>
        <w:pStyle w:val="7"/>
        <w:numPr>
          <w:ilvl w:val="1"/>
          <w:numId w:val="1"/>
        </w:numPr>
        <w:tabs>
          <w:tab w:val="left" w:pos="425"/>
          <w:tab w:val="left" w:pos="825"/>
        </w:tabs>
        <w:spacing w:before="0" w:after="0" w:line="240" w:lineRule="auto"/>
        <w:ind w:left="425" w:right="419" w:hanging="284"/>
        <w:jc w:val="both"/>
        <w:rPr>
          <w:sz w:val="28"/>
        </w:rPr>
      </w:pPr>
      <w:r>
        <w:rPr>
          <w:sz w:val="28"/>
        </w:rPr>
        <w:t xml:space="preserve">Информация на официальном сайте Учреждения размещается на русском </w:t>
      </w:r>
      <w:r>
        <w:rPr>
          <w:spacing w:val="-2"/>
          <w:sz w:val="28"/>
        </w:rPr>
        <w:t>языке.</w:t>
      </w:r>
    </w:p>
    <w:p w14:paraId="0EC90C11">
      <w:pPr>
        <w:pStyle w:val="5"/>
        <w:spacing w:before="1"/>
        <w:ind w:left="0"/>
        <w:jc w:val="left"/>
      </w:pPr>
    </w:p>
    <w:p w14:paraId="4B1A736A">
      <w:pPr>
        <w:pStyle w:val="2"/>
        <w:numPr>
          <w:ilvl w:val="0"/>
          <w:numId w:val="1"/>
        </w:numPr>
        <w:tabs>
          <w:tab w:val="left" w:pos="825"/>
        </w:tabs>
        <w:spacing w:before="1" w:after="0" w:line="240" w:lineRule="auto"/>
        <w:ind w:left="825" w:right="0" w:hanging="280"/>
        <w:jc w:val="left"/>
      </w:pPr>
      <w:r>
        <w:t>Ответственность</w:t>
      </w:r>
      <w:r>
        <w:rPr>
          <w:spacing w:val="-10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функционирования</w:t>
      </w:r>
      <w:r>
        <w:rPr>
          <w:spacing w:val="-10"/>
        </w:rPr>
        <w:t xml:space="preserve"> </w:t>
      </w:r>
      <w:r>
        <w:t>сайта</w:t>
      </w:r>
      <w:r>
        <w:rPr>
          <w:spacing w:val="-9"/>
        </w:rPr>
        <w:t xml:space="preserve"> </w:t>
      </w:r>
      <w:r>
        <w:rPr>
          <w:spacing w:val="-2"/>
        </w:rPr>
        <w:t>Учреждения</w:t>
      </w:r>
    </w:p>
    <w:p w14:paraId="76F88B5E">
      <w:pPr>
        <w:pStyle w:val="7"/>
        <w:numPr>
          <w:ilvl w:val="1"/>
          <w:numId w:val="1"/>
        </w:numPr>
        <w:tabs>
          <w:tab w:val="left" w:pos="425"/>
          <w:tab w:val="left" w:pos="855"/>
        </w:tabs>
        <w:spacing w:before="316" w:after="0" w:line="242" w:lineRule="auto"/>
        <w:ind w:left="425" w:right="421" w:hanging="284"/>
        <w:jc w:val="both"/>
        <w:rPr>
          <w:sz w:val="28"/>
        </w:rPr>
      </w:pPr>
      <w:r>
        <w:rPr>
          <w:sz w:val="28"/>
        </w:rPr>
        <w:t>Ответственность за обеспечение функционирования сайта МАДОУ возлагается на работника Учреждения приказом заведующего.</w:t>
      </w:r>
    </w:p>
    <w:p w14:paraId="1149DCFD">
      <w:pPr>
        <w:pStyle w:val="7"/>
        <w:numPr>
          <w:ilvl w:val="1"/>
          <w:numId w:val="1"/>
        </w:numPr>
        <w:tabs>
          <w:tab w:val="left" w:pos="424"/>
          <w:tab w:val="left" w:pos="832"/>
        </w:tabs>
        <w:spacing w:before="0" w:after="0" w:line="240" w:lineRule="auto"/>
        <w:ind w:left="424" w:right="419" w:hanging="284"/>
        <w:jc w:val="both"/>
        <w:rPr>
          <w:sz w:val="28"/>
        </w:rPr>
      </w:pPr>
      <w:r>
        <w:rPr>
          <w:sz w:val="28"/>
        </w:rPr>
        <w:t>Обязанности работника, ответственного за функционирование сайта Учреждения, включают организацию всех видов работ, обеспечивающих работоспособность сайта Учреждения:</w:t>
      </w:r>
    </w:p>
    <w:p w14:paraId="3CE98BD0">
      <w:pPr>
        <w:pStyle w:val="7"/>
        <w:numPr>
          <w:ilvl w:val="2"/>
          <w:numId w:val="1"/>
        </w:numPr>
        <w:tabs>
          <w:tab w:val="left" w:pos="425"/>
          <w:tab w:val="left" w:pos="866"/>
          <w:tab w:val="left" w:pos="2712"/>
          <w:tab w:val="left" w:pos="4967"/>
          <w:tab w:val="left" w:pos="5961"/>
          <w:tab w:val="left" w:pos="6434"/>
          <w:tab w:val="left" w:pos="8030"/>
        </w:tabs>
        <w:spacing w:before="0" w:after="0" w:line="240" w:lineRule="auto"/>
        <w:ind w:left="425" w:right="421" w:hanging="1"/>
        <w:jc w:val="left"/>
        <w:rPr>
          <w:sz w:val="28"/>
        </w:rPr>
      </w:pP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сайта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внешними</w:t>
      </w:r>
      <w:r>
        <w:rPr>
          <w:sz w:val="28"/>
        </w:rPr>
        <w:tab/>
      </w:r>
      <w:r>
        <w:rPr>
          <w:sz w:val="28"/>
        </w:rPr>
        <w:t>информационно-телекоммуникационными сетями, с сетью «Интернет»;</w:t>
      </w:r>
    </w:p>
    <w:p w14:paraId="30F8A96E">
      <w:pPr>
        <w:pStyle w:val="7"/>
        <w:numPr>
          <w:ilvl w:val="2"/>
          <w:numId w:val="1"/>
        </w:numPr>
        <w:tabs>
          <w:tab w:val="left" w:pos="905"/>
          <w:tab w:val="left" w:pos="2668"/>
          <w:tab w:val="left" w:pos="6585"/>
          <w:tab w:val="left" w:pos="8544"/>
          <w:tab w:val="left" w:pos="9221"/>
        </w:tabs>
        <w:spacing w:before="0" w:after="0" w:line="240" w:lineRule="auto"/>
        <w:ind w:left="424" w:right="421" w:firstLine="0"/>
        <w:jc w:val="left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организационно-технических</w:t>
      </w:r>
      <w:r>
        <w:rPr>
          <w:sz w:val="28"/>
        </w:rPr>
        <w:tab/>
      </w: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защите </w:t>
      </w:r>
      <w:r>
        <w:rPr>
          <w:sz w:val="28"/>
        </w:rPr>
        <w:t>информации сайта Учреждения от несанкционированного доступа;</w:t>
      </w:r>
    </w:p>
    <w:p w14:paraId="1D81CD3F">
      <w:pPr>
        <w:pStyle w:val="7"/>
        <w:numPr>
          <w:ilvl w:val="2"/>
          <w:numId w:val="1"/>
        </w:numPr>
        <w:tabs>
          <w:tab w:val="left" w:pos="586"/>
        </w:tabs>
        <w:spacing w:before="0" w:after="0" w:line="321" w:lineRule="exact"/>
        <w:ind w:left="586" w:right="0" w:hanging="162"/>
        <w:jc w:val="left"/>
        <w:rPr>
          <w:sz w:val="28"/>
        </w:rPr>
      </w:pPr>
      <w:r>
        <w:rPr>
          <w:sz w:val="28"/>
        </w:rPr>
        <w:t>регулярное</w:t>
      </w:r>
      <w:r>
        <w:rPr>
          <w:spacing w:val="-8"/>
          <w:sz w:val="28"/>
        </w:rPr>
        <w:t xml:space="preserve"> </w:t>
      </w:r>
      <w:r>
        <w:rPr>
          <w:sz w:val="28"/>
        </w:rPr>
        <w:t>резервное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настроек</w:t>
      </w:r>
      <w:r>
        <w:rPr>
          <w:spacing w:val="-7"/>
          <w:sz w:val="28"/>
        </w:rPr>
        <w:t xml:space="preserve"> </w:t>
      </w:r>
      <w:r>
        <w:rPr>
          <w:sz w:val="28"/>
        </w:rPr>
        <w:t>сайта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14:paraId="77D57722">
      <w:pPr>
        <w:pStyle w:val="7"/>
        <w:numPr>
          <w:ilvl w:val="2"/>
          <w:numId w:val="1"/>
        </w:numPr>
        <w:tabs>
          <w:tab w:val="left" w:pos="713"/>
        </w:tabs>
        <w:spacing w:before="0" w:after="0" w:line="240" w:lineRule="auto"/>
        <w:ind w:left="424" w:right="424" w:firstLine="0"/>
        <w:jc w:val="left"/>
        <w:rPr>
          <w:sz w:val="28"/>
        </w:rPr>
      </w:pPr>
      <w:r>
        <w:rPr>
          <w:sz w:val="28"/>
        </w:rPr>
        <w:t>разграничение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сайта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 изменение информации;</w:t>
      </w:r>
    </w:p>
    <w:p w14:paraId="3BB07653">
      <w:pPr>
        <w:pStyle w:val="7"/>
        <w:numPr>
          <w:ilvl w:val="2"/>
          <w:numId w:val="1"/>
        </w:numPr>
        <w:tabs>
          <w:tab w:val="left" w:pos="748"/>
          <w:tab w:val="left" w:pos="1596"/>
          <w:tab w:val="left" w:pos="3038"/>
          <w:tab w:val="left" w:pos="3420"/>
          <w:tab w:val="left" w:pos="5090"/>
          <w:tab w:val="left" w:pos="5594"/>
          <w:tab w:val="left" w:pos="6470"/>
          <w:tab w:val="left" w:pos="8191"/>
          <w:tab w:val="left" w:pos="9935"/>
        </w:tabs>
        <w:spacing w:before="0" w:after="0" w:line="240" w:lineRule="auto"/>
        <w:ind w:left="424" w:right="418" w:firstLine="0"/>
        <w:jc w:val="left"/>
        <w:rPr>
          <w:sz w:val="28"/>
        </w:rPr>
      </w:pPr>
      <w:r>
        <w:rPr>
          <w:spacing w:val="-2"/>
          <w:sz w:val="28"/>
        </w:rPr>
        <w:t>сбор,</w:t>
      </w:r>
      <w:r>
        <w:rPr>
          <w:sz w:val="28"/>
        </w:rPr>
        <w:tab/>
      </w:r>
      <w:r>
        <w:rPr>
          <w:spacing w:val="-2"/>
          <w:sz w:val="28"/>
        </w:rPr>
        <w:t>обработка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размещение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сайте</w:t>
      </w:r>
      <w:r>
        <w:rPr>
          <w:sz w:val="28"/>
        </w:rPr>
        <w:tab/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соответствии с требованиями настоящего Положения.</w:t>
      </w:r>
    </w:p>
    <w:p w14:paraId="6E39C30D">
      <w:pPr>
        <w:pStyle w:val="7"/>
        <w:numPr>
          <w:ilvl w:val="1"/>
          <w:numId w:val="1"/>
        </w:numPr>
        <w:tabs>
          <w:tab w:val="left" w:pos="424"/>
          <w:tab w:val="left" w:pos="683"/>
          <w:tab w:val="left" w:pos="2059"/>
          <w:tab w:val="left" w:pos="3624"/>
          <w:tab w:val="left" w:pos="5817"/>
          <w:tab w:val="left" w:pos="6290"/>
          <w:tab w:val="left" w:pos="7643"/>
          <w:tab w:val="left" w:pos="9916"/>
        </w:tabs>
        <w:spacing w:before="0" w:after="0" w:line="240" w:lineRule="auto"/>
        <w:ind w:left="424" w:right="420" w:hanging="284"/>
        <w:jc w:val="left"/>
        <w:rPr>
          <w:sz w:val="28"/>
        </w:rPr>
      </w:pPr>
      <w:r>
        <w:rPr>
          <w:sz w:val="28"/>
        </w:rPr>
        <w:t>Дисциплинарная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предусмотренная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законодательством 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2"/>
          <w:sz w:val="28"/>
        </w:rPr>
        <w:t>ответственность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качество,</w:t>
      </w:r>
      <w:r>
        <w:rPr>
          <w:sz w:val="28"/>
        </w:rPr>
        <w:tab/>
      </w:r>
      <w:r>
        <w:rPr>
          <w:spacing w:val="-2"/>
          <w:sz w:val="28"/>
        </w:rPr>
        <w:t>своевременность</w:t>
      </w:r>
      <w:r>
        <w:rPr>
          <w:sz w:val="28"/>
        </w:rPr>
        <w:tab/>
      </w:r>
      <w:r>
        <w:rPr>
          <w:spacing w:val="-10"/>
          <w:sz w:val="28"/>
        </w:rPr>
        <w:t>и</w:t>
      </w:r>
    </w:p>
    <w:p w14:paraId="37523624">
      <w:pPr>
        <w:pStyle w:val="7"/>
        <w:spacing w:after="0" w:line="240" w:lineRule="auto"/>
        <w:jc w:val="left"/>
        <w:rPr>
          <w:sz w:val="28"/>
        </w:rPr>
        <w:sectPr>
          <w:pgSz w:w="11910" w:h="16840"/>
          <w:pgMar w:top="340" w:right="425" w:bottom="280" w:left="992" w:header="720" w:footer="720" w:gutter="0"/>
          <w:cols w:space="720" w:num="1"/>
        </w:sectPr>
      </w:pPr>
    </w:p>
    <w:p w14:paraId="714D4FFB">
      <w:pPr>
        <w:pStyle w:val="5"/>
        <w:spacing w:before="61"/>
        <w:ind w:right="424"/>
      </w:pPr>
      <w:r>
        <w:t>достоверность</w:t>
      </w:r>
      <w:r>
        <w:rPr>
          <w:spacing w:val="-7"/>
        </w:rPr>
        <w:t xml:space="preserve"> </w:t>
      </w:r>
      <w:r>
        <w:t>информационных материалов возлагается на ответственных лиц, согласно настоящему Положению.</w:t>
      </w:r>
    </w:p>
    <w:p w14:paraId="43C681A5">
      <w:pPr>
        <w:pStyle w:val="7"/>
        <w:numPr>
          <w:ilvl w:val="1"/>
          <w:numId w:val="1"/>
        </w:numPr>
        <w:tabs>
          <w:tab w:val="left" w:pos="426"/>
          <w:tab w:val="left" w:pos="758"/>
        </w:tabs>
        <w:spacing w:before="0" w:after="0" w:line="240" w:lineRule="auto"/>
        <w:ind w:left="426" w:right="419" w:hanging="283"/>
        <w:jc w:val="both"/>
        <w:rPr>
          <w:sz w:val="28"/>
        </w:rPr>
      </w:pPr>
      <w:r>
        <w:rPr>
          <w:sz w:val="28"/>
        </w:rPr>
        <w:t>Порядок привлечения к ответственности сотрудников, обеспечивающих создание и функционирование официального сайта Учреждения, устанавливается действующим законодательством Российской Федерации.</w:t>
      </w:r>
    </w:p>
    <w:p w14:paraId="195B74AC">
      <w:pPr>
        <w:pStyle w:val="7"/>
        <w:numPr>
          <w:ilvl w:val="1"/>
          <w:numId w:val="1"/>
        </w:numPr>
        <w:tabs>
          <w:tab w:val="left" w:pos="425"/>
          <w:tab w:val="left" w:pos="706"/>
        </w:tabs>
        <w:spacing w:before="0" w:after="0" w:line="240" w:lineRule="auto"/>
        <w:ind w:left="425" w:right="420" w:hanging="284"/>
        <w:jc w:val="both"/>
        <w:rPr>
          <w:sz w:val="28"/>
        </w:rPr>
      </w:pPr>
      <w:r>
        <w:rPr>
          <w:sz w:val="28"/>
        </w:rPr>
        <w:t xml:space="preserve">Сотрудник, ответственный за функционирование сайта Учреждения несет </w:t>
      </w:r>
      <w:r>
        <w:rPr>
          <w:spacing w:val="-2"/>
          <w:sz w:val="28"/>
        </w:rPr>
        <w:t>ответственность:</w:t>
      </w:r>
    </w:p>
    <w:p w14:paraId="1286E6FA">
      <w:pPr>
        <w:pStyle w:val="7"/>
        <w:numPr>
          <w:ilvl w:val="2"/>
          <w:numId w:val="1"/>
        </w:numPr>
        <w:tabs>
          <w:tab w:val="left" w:pos="790"/>
          <w:tab w:val="left" w:pos="1296"/>
          <w:tab w:val="left" w:pos="2871"/>
          <w:tab w:val="left" w:pos="3418"/>
          <w:tab w:val="left" w:pos="4335"/>
          <w:tab w:val="left" w:pos="6099"/>
          <w:tab w:val="left" w:pos="7951"/>
        </w:tabs>
        <w:spacing w:before="0" w:after="0" w:line="240" w:lineRule="auto"/>
        <w:ind w:left="425" w:right="419" w:firstLine="0"/>
        <w:jc w:val="left"/>
        <w:rPr>
          <w:sz w:val="28"/>
        </w:rPr>
      </w:pP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отсутствие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сайте</w:t>
      </w:r>
      <w:r>
        <w:rPr>
          <w:sz w:val="28"/>
        </w:rPr>
        <w:tab/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>предусмотренной Положением;</w:t>
      </w:r>
    </w:p>
    <w:p w14:paraId="43387393">
      <w:pPr>
        <w:pStyle w:val="7"/>
        <w:numPr>
          <w:ilvl w:val="2"/>
          <w:numId w:val="1"/>
        </w:numPr>
        <w:tabs>
          <w:tab w:val="left" w:pos="860"/>
          <w:tab w:val="left" w:pos="1436"/>
          <w:tab w:val="left" w:pos="3094"/>
          <w:tab w:val="left" w:pos="4248"/>
          <w:tab w:val="left" w:pos="5988"/>
          <w:tab w:val="left" w:pos="7910"/>
        </w:tabs>
        <w:spacing w:before="0" w:after="0" w:line="240" w:lineRule="auto"/>
        <w:ind w:left="425" w:right="422" w:firstLine="0"/>
        <w:jc w:val="left"/>
        <w:rPr>
          <w:sz w:val="28"/>
        </w:rPr>
      </w:pP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нарушение</w:t>
      </w:r>
      <w:r>
        <w:rPr>
          <w:sz w:val="28"/>
        </w:rPr>
        <w:tab/>
      </w:r>
      <w:r>
        <w:rPr>
          <w:spacing w:val="-2"/>
          <w:sz w:val="28"/>
        </w:rPr>
        <w:t>сроков</w:t>
      </w:r>
      <w:r>
        <w:rPr>
          <w:sz w:val="28"/>
        </w:rPr>
        <w:tab/>
      </w:r>
      <w:r>
        <w:rPr>
          <w:spacing w:val="-2"/>
          <w:sz w:val="28"/>
        </w:rPr>
        <w:t>обновления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>предусмотренных Положением;</w:t>
      </w:r>
    </w:p>
    <w:p w14:paraId="41E801D6">
      <w:pPr>
        <w:pStyle w:val="7"/>
        <w:numPr>
          <w:ilvl w:val="2"/>
          <w:numId w:val="1"/>
        </w:numPr>
        <w:tabs>
          <w:tab w:val="left" w:pos="702"/>
        </w:tabs>
        <w:spacing w:before="0" w:after="0" w:line="240" w:lineRule="auto"/>
        <w:ind w:left="425" w:right="422" w:firstLine="0"/>
        <w:jc w:val="left"/>
        <w:rPr>
          <w:sz w:val="28"/>
        </w:rPr>
      </w:pP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сайте</w:t>
      </w:r>
      <w:r>
        <w:rPr>
          <w:spacing w:val="8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соответствующей </w:t>
      </w:r>
      <w:r>
        <w:rPr>
          <w:spacing w:val="-2"/>
          <w:sz w:val="28"/>
        </w:rPr>
        <w:t>действительности.</w:t>
      </w:r>
    </w:p>
    <w:p w14:paraId="3055608F">
      <w:pPr>
        <w:pStyle w:val="5"/>
        <w:spacing w:before="4"/>
        <w:ind w:left="0"/>
        <w:jc w:val="left"/>
      </w:pPr>
    </w:p>
    <w:p w14:paraId="5A045BCE">
      <w:pPr>
        <w:pStyle w:val="2"/>
        <w:numPr>
          <w:ilvl w:val="0"/>
          <w:numId w:val="1"/>
        </w:numPr>
        <w:tabs>
          <w:tab w:val="left" w:pos="3544"/>
        </w:tabs>
        <w:spacing w:before="0" w:after="0" w:line="240" w:lineRule="auto"/>
        <w:ind w:left="3544" w:right="0" w:hanging="280"/>
        <w:jc w:val="left"/>
      </w:pPr>
      <w:r>
        <w:t>Заключительные</w:t>
      </w:r>
      <w:r>
        <w:rPr>
          <w:spacing w:val="-13"/>
        </w:rPr>
        <w:t xml:space="preserve"> </w:t>
      </w:r>
      <w:r>
        <w:rPr>
          <w:spacing w:val="-2"/>
        </w:rPr>
        <w:t>положения</w:t>
      </w:r>
    </w:p>
    <w:p w14:paraId="62E0420E">
      <w:pPr>
        <w:pStyle w:val="7"/>
        <w:numPr>
          <w:ilvl w:val="1"/>
          <w:numId w:val="1"/>
        </w:numPr>
        <w:tabs>
          <w:tab w:val="left" w:pos="425"/>
          <w:tab w:val="left" w:pos="699"/>
        </w:tabs>
        <w:spacing w:before="316" w:after="0" w:line="240" w:lineRule="auto"/>
        <w:ind w:left="425" w:right="422" w:hanging="284"/>
        <w:jc w:val="both"/>
        <w:rPr>
          <w:sz w:val="28"/>
        </w:rPr>
      </w:pPr>
      <w:r>
        <w:rPr>
          <w:sz w:val="28"/>
        </w:rPr>
        <w:t xml:space="preserve">Положение о сайте является локальным нормативным актом Учреждения, принимается на Педагогическом совете и утверждается приказом заведующего </w:t>
      </w:r>
      <w:r>
        <w:rPr>
          <w:spacing w:val="-2"/>
          <w:sz w:val="28"/>
        </w:rPr>
        <w:t>Учреждения.</w:t>
      </w:r>
    </w:p>
    <w:p w14:paraId="77CA2E65">
      <w:pPr>
        <w:pStyle w:val="7"/>
        <w:numPr>
          <w:ilvl w:val="1"/>
          <w:numId w:val="1"/>
        </w:numPr>
        <w:tabs>
          <w:tab w:val="left" w:pos="425"/>
          <w:tab w:val="left" w:pos="665"/>
        </w:tabs>
        <w:spacing w:before="0" w:after="0" w:line="242" w:lineRule="auto"/>
        <w:ind w:left="425" w:right="425" w:hanging="284"/>
        <w:jc w:val="both"/>
        <w:rPr>
          <w:sz w:val="28"/>
        </w:rPr>
      </w:pPr>
      <w:r>
        <w:rPr>
          <w:sz w:val="28"/>
        </w:rPr>
        <w:t>Положение вступает в силу на основании приказа заведующего и действует до принятия нового.</w:t>
      </w:r>
    </w:p>
    <w:p w14:paraId="23BB10F0">
      <w:pPr>
        <w:pStyle w:val="7"/>
        <w:numPr>
          <w:ilvl w:val="1"/>
          <w:numId w:val="1"/>
        </w:numPr>
        <w:tabs>
          <w:tab w:val="left" w:pos="424"/>
          <w:tab w:val="left" w:pos="743"/>
        </w:tabs>
        <w:spacing w:before="0" w:after="0" w:line="240" w:lineRule="auto"/>
        <w:ind w:left="424" w:right="424" w:hanging="284"/>
        <w:jc w:val="both"/>
        <w:rPr>
          <w:sz w:val="28"/>
        </w:rPr>
      </w:pPr>
      <w:r>
        <w:rPr>
          <w:sz w:val="28"/>
        </w:rPr>
        <w:t>Все изменения и дополнения, вносимые в Положение, оформляются в письменной форме в соответствии действующим законодательством Российской Федерации.</w:t>
      </w:r>
    </w:p>
    <w:p w14:paraId="2C127F5C">
      <w:pPr>
        <w:pStyle w:val="7"/>
        <w:numPr>
          <w:ilvl w:val="1"/>
          <w:numId w:val="1"/>
        </w:numPr>
        <w:tabs>
          <w:tab w:val="left" w:pos="424"/>
          <w:tab w:val="left" w:pos="760"/>
        </w:tabs>
        <w:spacing w:before="0" w:after="0" w:line="240" w:lineRule="auto"/>
        <w:ind w:left="424" w:right="420" w:hanging="284"/>
        <w:jc w:val="both"/>
        <w:rPr>
          <w:sz w:val="28"/>
        </w:rPr>
      </w:pPr>
      <w:r>
        <w:rPr>
          <w:sz w:val="28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>
      <w:pgSz w:w="11910" w:h="16840"/>
      <w:pgMar w:top="340" w:right="425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426" w:hanging="805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26" w:hanging="80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33" w:hanging="80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0" w:hanging="80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47" w:hanging="80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4" w:hanging="80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61" w:hanging="80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8" w:hanging="80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75" w:hanging="805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069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6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426" w:hanging="25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60" w:hanging="25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78" w:hanging="25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96" w:hanging="25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15" w:hanging="25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33" w:hanging="25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52" w:hanging="255"/>
      </w:pPr>
      <w:rPr>
        <w:rFonts w:hint="default"/>
        <w:lang w:val="ru-RU" w:eastAsia="en-US" w:bidi="ar-SA"/>
      </w:rPr>
    </w:lvl>
  </w:abstractNum>
  <w:abstractNum w:abstractNumId="2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425" w:hanging="20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26" w:hanging="20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33" w:hanging="20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0" w:hanging="20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47" w:hanging="20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4" w:hanging="20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61" w:hanging="20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8" w:hanging="20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75" w:hanging="2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2FC15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hanging="28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42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42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д/с "Золотая рыбка"</Company>
  <Pages>12</Pages>
  <TotalTime>3</TotalTime>
  <ScaleCrop>false</ScaleCrop>
  <LinksUpToDate>false</LinksUpToDate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2026-08-21T12:28:00Z</dcterms:created>
  <dc:creator>МБДОУ №2</dc:creator>
  <cp:lastModifiedBy>Алсу</cp:lastModifiedBy>
  <dcterms:modified xsi:type="dcterms:W3CDTF">2026-08-21T12:33:02Z</dcterms:modified>
  <dc:title>ПОЛОЖЕНИЕ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2026-08-21T00:00:00Z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D:20260703121751</vt:lpwstr>
  </property>
  <property fmtid="{D5CDD505-2E9C-101B-9397-08002B2CF9AE}" pid="8" name="KSOProductBuildVer">
    <vt:lpwstr>1049-12.2.0.23206</vt:lpwstr>
  </property>
  <property fmtid="{D5CDD505-2E9C-101B-9397-08002B2CF9AE}" pid="9" name="ICV">
    <vt:lpwstr>54E5D84C45BA4464B7E7EA9C43C84A49_13</vt:lpwstr>
  </property>
</Properties>
</file>