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B10F" w14:textId="77777777" w:rsidR="00D16386" w:rsidRDefault="00D16386">
      <w:pPr>
        <w:pStyle w:val="consplustitle"/>
        <w:jc w:val="center"/>
      </w:pPr>
    </w:p>
    <w:p w14:paraId="02E93105" w14:textId="77777777" w:rsidR="00D16386" w:rsidRDefault="00853145">
      <w:pPr>
        <w:pStyle w:val="consplustitle"/>
        <w:jc w:val="center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5E588D2F" wp14:editId="062D3346">
            <wp:simplePos x="0" y="0"/>
            <wp:positionH relativeFrom="column">
              <wp:posOffset>-92875</wp:posOffset>
            </wp:positionH>
            <wp:positionV relativeFrom="page">
              <wp:posOffset>0</wp:posOffset>
            </wp:positionV>
            <wp:extent cx="141841" cy="1078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41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4" behindDoc="0" locked="0" layoutInCell="1" allowOverlap="1" wp14:anchorId="0F14A6D3" wp14:editId="2650AE71">
            <wp:simplePos x="0" y="0"/>
            <wp:positionH relativeFrom="column">
              <wp:posOffset>-1800362</wp:posOffset>
            </wp:positionH>
            <wp:positionV relativeFrom="page">
              <wp:posOffset>0</wp:posOffset>
            </wp:positionV>
            <wp:extent cx="1617482" cy="1078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482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6" behindDoc="0" locked="0" layoutInCell="1" allowOverlap="1" wp14:anchorId="0040EAF7" wp14:editId="5582A4E6">
            <wp:simplePos x="0" y="0"/>
            <wp:positionH relativeFrom="column">
              <wp:posOffset>-515520</wp:posOffset>
            </wp:positionH>
            <wp:positionV relativeFrom="page">
              <wp:posOffset>77403</wp:posOffset>
            </wp:positionV>
            <wp:extent cx="0" cy="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A4FDD" w:rsidRPr="00EE7F11" w14:paraId="4057B5AF" w14:textId="77777777" w:rsidTr="005A4FDD">
        <w:trPr>
          <w:trHeight w:val="2399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3281" w14:textId="77777777" w:rsidR="005A4FDD" w:rsidRPr="00157B88" w:rsidRDefault="005A4FDD" w:rsidP="005A4FDD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  <w:lang w:val="ru-RU"/>
              </w:rPr>
            </w:pPr>
            <w:r w:rsidRPr="00157B88">
              <w:rPr>
                <w:b/>
                <w:sz w:val="28"/>
                <w:szCs w:val="28"/>
                <w:lang w:val="ru-RU"/>
              </w:rPr>
              <w:t xml:space="preserve">         </w:t>
            </w:r>
            <w:r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14:paraId="6D4066B7" w14:textId="77777777" w:rsidR="005A4FDD" w:rsidRPr="00EE7F11" w:rsidRDefault="005A4FDD" w:rsidP="005A4F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Начальник</w:t>
            </w:r>
          </w:p>
          <w:p w14:paraId="5AB161E1" w14:textId="77777777" w:rsidR="005A4FDD" w:rsidRDefault="005A4FDD" w:rsidP="005A4F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Управления Госавтоинспекции ГУ МВД</w:t>
            </w:r>
          </w:p>
          <w:p w14:paraId="6204E80D" w14:textId="77777777" w:rsidR="005A4FDD" w:rsidRPr="00EE7F11" w:rsidRDefault="005A4FDD" w:rsidP="005A4F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России по Нижегородской области</w:t>
            </w:r>
          </w:p>
          <w:p w14:paraId="71472977" w14:textId="77777777" w:rsidR="005A4FDD" w:rsidRPr="00EE7F11" w:rsidRDefault="005A4FDD" w:rsidP="005A4F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20EA5E7" w14:textId="77777777" w:rsidR="005A4FDD" w:rsidRDefault="005A4FDD" w:rsidP="005A4F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Полковник</w:t>
            </w:r>
          </w:p>
          <w:p w14:paraId="16FF6982" w14:textId="77777777" w:rsidR="005A4FDD" w:rsidRPr="00EE7F11" w:rsidRDefault="005A4FDD" w:rsidP="005A4F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полиции </w:t>
            </w:r>
            <w:r w:rsidRPr="00157B88">
              <w:rPr>
                <w:lang w:val="ru-RU"/>
              </w:rPr>
              <w:t xml:space="preserve">_______________ </w:t>
            </w:r>
            <w:r>
              <w:rPr>
                <w:lang w:val="ru-RU"/>
              </w:rPr>
              <w:t>В.Н.Ежов</w:t>
            </w:r>
          </w:p>
          <w:p w14:paraId="5F7F6ADB" w14:textId="77777777" w:rsidR="005A4FDD" w:rsidRPr="00157B88" w:rsidRDefault="005A4FDD" w:rsidP="005A4FDD">
            <w:pPr>
              <w:pStyle w:val="Standard"/>
              <w:rPr>
                <w:szCs w:val="28"/>
                <w:lang w:val="ru-RU"/>
              </w:rPr>
            </w:pPr>
          </w:p>
          <w:p w14:paraId="36332A1A" w14:textId="77777777" w:rsidR="005A4FDD" w:rsidRPr="00FC6742" w:rsidRDefault="005A4FDD" w:rsidP="005A4FDD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«_____</w:t>
            </w:r>
            <w:r w:rsidRPr="00FC6742">
              <w:rPr>
                <w:szCs w:val="28"/>
                <w:lang w:val="ru-RU"/>
              </w:rPr>
              <w:t>_»__</w:t>
            </w:r>
            <w:r>
              <w:rPr>
                <w:szCs w:val="28"/>
                <w:lang w:val="ru-RU"/>
              </w:rPr>
              <w:t>_____________</w:t>
            </w:r>
            <w:r>
              <w:rPr>
                <w:bCs/>
                <w:szCs w:val="28"/>
                <w:lang w:val="ru-RU"/>
              </w:rPr>
              <w:t>202</w:t>
            </w:r>
            <w:r>
              <w:rPr>
                <w:bCs/>
                <w:szCs w:val="28"/>
                <w:u w:val="single"/>
                <w:lang w:val="ru-RU"/>
              </w:rPr>
              <w:t>______</w:t>
            </w:r>
            <w:r>
              <w:rPr>
                <w:bCs/>
                <w:szCs w:val="28"/>
                <w:lang w:val="ru-RU"/>
              </w:rPr>
              <w:t>г.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F96A" w14:textId="77777777" w:rsidR="005A4FDD" w:rsidRPr="00EE7F11" w:rsidRDefault="005A4FDD" w:rsidP="005A4FDD">
            <w:pPr>
              <w:pStyle w:val="Standard"/>
              <w:spacing w:line="26" w:lineRule="atLeast"/>
              <w:jc w:val="both"/>
              <w:rPr>
                <w:lang w:val="ru-RU"/>
              </w:rPr>
            </w:pPr>
            <w:r w:rsidRPr="00EE7F11">
              <w:rPr>
                <w:b/>
                <w:sz w:val="28"/>
                <w:szCs w:val="28"/>
                <w:lang w:val="ru-RU"/>
              </w:rPr>
              <w:t xml:space="preserve">                            </w:t>
            </w:r>
            <w:r>
              <w:rPr>
                <w:b/>
                <w:sz w:val="28"/>
                <w:szCs w:val="28"/>
                <w:lang w:val="ru-RU"/>
              </w:rPr>
              <w:t>УТВЕРЖДАЮ</w:t>
            </w:r>
            <w:r w:rsidRPr="00EE7F1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F11">
              <w:rPr>
                <w:b/>
                <w:sz w:val="22"/>
                <w:szCs w:val="22"/>
                <w:lang w:val="ru-RU"/>
              </w:rPr>
              <w:t xml:space="preserve">  </w:t>
            </w:r>
          </w:p>
          <w:p w14:paraId="15874CC6" w14:textId="77777777" w:rsidR="005A4FDD" w:rsidRPr="00EE7F11" w:rsidRDefault="005A4FDD" w:rsidP="005A4FDD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EE7F11">
              <w:rPr>
                <w:szCs w:val="28"/>
                <w:lang w:val="ru-RU"/>
              </w:rPr>
              <w:t xml:space="preserve">     </w:t>
            </w:r>
            <w:r>
              <w:rPr>
                <w:szCs w:val="28"/>
                <w:lang w:val="ru-RU"/>
              </w:rPr>
              <w:t>Н</w:t>
            </w:r>
            <w:r w:rsidRPr="00EE7F11">
              <w:rPr>
                <w:szCs w:val="28"/>
                <w:lang w:val="ru-RU"/>
              </w:rPr>
              <w:t>ачальник</w:t>
            </w:r>
          </w:p>
          <w:p w14:paraId="029905AD" w14:textId="77777777" w:rsidR="005A4FDD" w:rsidRPr="00EE7F11" w:rsidRDefault="005A4FDD" w:rsidP="005A4FDD">
            <w:pPr>
              <w:pStyle w:val="Standard"/>
              <w:spacing w:line="26" w:lineRule="atLeast"/>
              <w:jc w:val="right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   </w:t>
            </w:r>
            <w:r w:rsidRPr="00EE7F11">
              <w:rPr>
                <w:color w:val="auto"/>
                <w:szCs w:val="28"/>
                <w:lang w:val="ru-RU"/>
              </w:rPr>
              <w:t xml:space="preserve"> ЧПОУ </w:t>
            </w:r>
            <w:r>
              <w:rPr>
                <w:color w:val="auto"/>
                <w:szCs w:val="28"/>
                <w:lang w:val="ru-RU"/>
              </w:rPr>
              <w:t>Приокский</w:t>
            </w:r>
            <w:r w:rsidRPr="00EE7F11">
              <w:rPr>
                <w:color w:val="auto"/>
                <w:szCs w:val="28"/>
                <w:lang w:val="ru-RU"/>
              </w:rPr>
              <w:t xml:space="preserve"> СТК ДОСААФ России</w:t>
            </w:r>
          </w:p>
          <w:p w14:paraId="437B64BC" w14:textId="77777777" w:rsidR="005A4FDD" w:rsidRPr="00EE7F11" w:rsidRDefault="005A4FDD" w:rsidP="005A4FDD">
            <w:pPr>
              <w:pStyle w:val="Standard"/>
              <w:spacing w:line="26" w:lineRule="atLeast"/>
              <w:rPr>
                <w:b/>
                <w:szCs w:val="28"/>
                <w:lang w:val="ru-RU"/>
              </w:rPr>
            </w:pPr>
          </w:p>
          <w:p w14:paraId="6FD4648D" w14:textId="77777777" w:rsidR="005A4FDD" w:rsidRDefault="005A4FDD" w:rsidP="005A4FDD">
            <w:pPr>
              <w:pStyle w:val="Standard"/>
              <w:spacing w:line="26" w:lineRule="atLeast"/>
              <w:jc w:val="right"/>
              <w:rPr>
                <w:b/>
                <w:szCs w:val="28"/>
                <w:lang w:val="ru-RU"/>
              </w:rPr>
            </w:pPr>
            <w:r w:rsidRPr="00EE7F11">
              <w:rPr>
                <w:b/>
                <w:szCs w:val="28"/>
                <w:lang w:val="ru-RU"/>
              </w:rPr>
              <w:t xml:space="preserve">    </w:t>
            </w:r>
          </w:p>
          <w:p w14:paraId="4222676A" w14:textId="77777777" w:rsidR="005A4FDD" w:rsidRDefault="005A4FDD" w:rsidP="005A4FDD">
            <w:pPr>
              <w:pStyle w:val="Standard"/>
              <w:spacing w:line="26" w:lineRule="atLeast"/>
              <w:jc w:val="right"/>
              <w:rPr>
                <w:b/>
                <w:szCs w:val="28"/>
                <w:lang w:val="ru-RU"/>
              </w:rPr>
            </w:pPr>
          </w:p>
          <w:p w14:paraId="3CE62074" w14:textId="77777777" w:rsidR="005A4FDD" w:rsidRPr="00EE7F11" w:rsidRDefault="005A4FDD" w:rsidP="005A4FDD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EE7F11">
              <w:rPr>
                <w:b/>
                <w:szCs w:val="28"/>
                <w:lang w:val="ru-RU"/>
              </w:rPr>
              <w:t xml:space="preserve">     </w:t>
            </w:r>
            <w:r w:rsidRPr="00EE7F11">
              <w:rPr>
                <w:lang w:val="ru-RU"/>
              </w:rPr>
              <w:t>_______________</w:t>
            </w:r>
            <w:r w:rsidRPr="00EE7F11">
              <w:rPr>
                <w:szCs w:val="28"/>
                <w:lang w:val="ru-RU"/>
              </w:rPr>
              <w:t>Кисел</w:t>
            </w:r>
            <w:r>
              <w:rPr>
                <w:szCs w:val="28"/>
                <w:lang w:val="ru-RU"/>
              </w:rPr>
              <w:t>ев С</w:t>
            </w:r>
            <w:r w:rsidRPr="00EE7F11">
              <w:rPr>
                <w:szCs w:val="28"/>
                <w:lang w:val="ru-RU"/>
              </w:rPr>
              <w:t>. В.</w:t>
            </w:r>
            <w:r w:rsidRPr="00EE7F11">
              <w:rPr>
                <w:b/>
                <w:szCs w:val="28"/>
                <w:lang w:val="ru-RU"/>
              </w:rPr>
              <w:t xml:space="preserve"> </w:t>
            </w:r>
          </w:p>
          <w:p w14:paraId="6377DEE6" w14:textId="77777777" w:rsidR="005A4FDD" w:rsidRPr="00EE7F11" w:rsidRDefault="005A4FDD" w:rsidP="005A4FDD">
            <w:pPr>
              <w:pStyle w:val="Standard"/>
              <w:jc w:val="right"/>
              <w:rPr>
                <w:szCs w:val="28"/>
                <w:lang w:val="ru-RU"/>
              </w:rPr>
            </w:pPr>
          </w:p>
          <w:p w14:paraId="08AF18D1" w14:textId="77777777" w:rsidR="005A4FDD" w:rsidRPr="00EE7F11" w:rsidRDefault="005A4FDD" w:rsidP="005A4FDD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«_____</w:t>
            </w:r>
            <w:r w:rsidRPr="00FC6742">
              <w:rPr>
                <w:szCs w:val="28"/>
                <w:lang w:val="ru-RU"/>
              </w:rPr>
              <w:t>_»__</w:t>
            </w:r>
            <w:r>
              <w:rPr>
                <w:szCs w:val="28"/>
                <w:lang w:val="ru-RU"/>
              </w:rPr>
              <w:t>_____________</w:t>
            </w:r>
            <w:r>
              <w:rPr>
                <w:bCs/>
                <w:szCs w:val="28"/>
                <w:lang w:val="ru-RU"/>
              </w:rPr>
              <w:t>202</w:t>
            </w:r>
            <w:r>
              <w:rPr>
                <w:bCs/>
                <w:szCs w:val="28"/>
                <w:u w:val="single"/>
                <w:lang w:val="ru-RU"/>
              </w:rPr>
              <w:t>______</w:t>
            </w:r>
            <w:r>
              <w:rPr>
                <w:bCs/>
                <w:szCs w:val="28"/>
                <w:lang w:val="ru-RU"/>
              </w:rPr>
              <w:t>г.</w:t>
            </w:r>
          </w:p>
        </w:tc>
      </w:tr>
    </w:tbl>
    <w:p w14:paraId="7FE1D768" w14:textId="77777777" w:rsidR="00D16386" w:rsidRDefault="00D16386">
      <w:pPr>
        <w:pStyle w:val="Standard"/>
        <w:jc w:val="both"/>
        <w:rPr>
          <w:lang w:val="ru-RU"/>
        </w:rPr>
      </w:pPr>
    </w:p>
    <w:p w14:paraId="1611B302" w14:textId="77777777" w:rsidR="00D16386" w:rsidRDefault="00D16386">
      <w:pPr>
        <w:pStyle w:val="Standard"/>
        <w:jc w:val="both"/>
        <w:rPr>
          <w:lang w:val="ru-RU"/>
        </w:rPr>
      </w:pPr>
    </w:p>
    <w:p w14:paraId="400D21E1" w14:textId="77777777" w:rsidR="00D16386" w:rsidRDefault="00D16386">
      <w:pPr>
        <w:pStyle w:val="Standard"/>
        <w:jc w:val="both"/>
        <w:rPr>
          <w:lang w:val="ru-RU"/>
        </w:rPr>
      </w:pPr>
    </w:p>
    <w:p w14:paraId="52D97986" w14:textId="77777777" w:rsidR="00D16386" w:rsidRDefault="00D16386">
      <w:pPr>
        <w:pStyle w:val="Standard"/>
        <w:jc w:val="both"/>
        <w:rPr>
          <w:lang w:val="ru-RU"/>
        </w:rPr>
      </w:pPr>
    </w:p>
    <w:p w14:paraId="7C17D9C6" w14:textId="77777777" w:rsidR="00D16386" w:rsidRDefault="00853145">
      <w:pPr>
        <w:pStyle w:val="Standard"/>
        <w:jc w:val="center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Основная  программа профессионального обучения</w:t>
      </w:r>
    </w:p>
    <w:p w14:paraId="3A0A87CD" w14:textId="77777777" w:rsidR="0038477C" w:rsidRDefault="0038477C">
      <w:pPr>
        <w:pStyle w:val="Standard"/>
        <w:jc w:val="center"/>
        <w:rPr>
          <w:b/>
          <w:bCs/>
          <w:u w:val="single"/>
          <w:lang w:val="ru-RU"/>
        </w:rPr>
      </w:pPr>
    </w:p>
    <w:p w14:paraId="41089B83" w14:textId="77777777" w:rsidR="00D16386" w:rsidRDefault="00D16386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</w:p>
    <w:p w14:paraId="0242DAD8" w14:textId="7D851DED" w:rsidR="00D16386" w:rsidRDefault="00000000">
      <w:pPr>
        <w:pStyle w:val="Standard"/>
      </w:pPr>
      <w:r>
        <w:rPr>
          <w:noProof/>
          <w:lang w:val="ru-RU" w:eastAsia="ru-RU" w:bidi="ar-SA"/>
        </w:rPr>
      </w:r>
      <w:r w:rsidR="00B34534">
        <w:rPr>
          <w:noProof/>
          <w:lang w:val="ru-RU" w:eastAsia="ru-RU" w:bidi="ar-SA"/>
        </w:rPr>
        <w:pict w14:anchorId="77350E80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width:463.9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path arrowok="t"/>
            <v:textbox style="mso-fit-shape-to-text:t">
              <w:txbxContent>
                <w:p w14:paraId="36DD5217" w14:textId="77777777" w:rsidR="005A4FDD" w:rsidRDefault="005A4FDD">
                  <w:pPr>
                    <w:jc w:val="center"/>
                    <w:rPr>
                      <w:color w:val="auto"/>
                      <w:lang w:val="ru-RU"/>
                    </w:rPr>
                  </w:pPr>
                  <w:r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  <w:t>ПРОГРАММА   ПЕРЕПОДГОТОВКИ</w:t>
                  </w:r>
                </w:p>
                <w:p w14:paraId="63A31F8F" w14:textId="77777777" w:rsidR="005A4FDD" w:rsidRDefault="005A4FDD">
                  <w:pPr>
                    <w:jc w:val="center"/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  <w:t>ВОДИТЕЛЕЙ ТРАНСПОРТНЫХ</w:t>
                  </w:r>
                </w:p>
                <w:p w14:paraId="03FE9DAD" w14:textId="77777777" w:rsidR="005A4FDD" w:rsidRDefault="005A4FDD">
                  <w:pPr>
                    <w:jc w:val="center"/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  <w:t xml:space="preserve">СРЕДСТВ   </w:t>
                  </w:r>
                </w:p>
                <w:p w14:paraId="59F39877" w14:textId="77777777" w:rsidR="005A4FDD" w:rsidRDefault="005A4FDD">
                  <w:pPr>
                    <w:jc w:val="center"/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  <w:t>С КАТЕГОРИИ «С», ПОДКАТЕГОРИИ «С1» НА КАТЕГОРИЮ «В»</w:t>
                  </w:r>
                </w:p>
              </w:txbxContent>
            </v:textbox>
            <w10:anchorlock/>
          </v:shape>
        </w:pict>
      </w:r>
    </w:p>
    <w:p w14:paraId="59D2334F" w14:textId="77777777" w:rsidR="00D16386" w:rsidRDefault="00D16386">
      <w:pPr>
        <w:pStyle w:val="Standard"/>
        <w:jc w:val="both"/>
        <w:rPr>
          <w:lang w:val="ru-RU"/>
        </w:rPr>
      </w:pPr>
    </w:p>
    <w:p w14:paraId="7007494C" w14:textId="77777777" w:rsidR="00D16386" w:rsidRDefault="00D16386">
      <w:pPr>
        <w:pStyle w:val="Standard"/>
        <w:jc w:val="both"/>
        <w:rPr>
          <w:lang w:val="ru-RU"/>
        </w:rPr>
      </w:pPr>
    </w:p>
    <w:p w14:paraId="6293D328" w14:textId="77777777" w:rsidR="00D16386" w:rsidRDefault="00D16386">
      <w:pPr>
        <w:pStyle w:val="Standard"/>
        <w:jc w:val="both"/>
        <w:rPr>
          <w:lang w:val="ru-RU"/>
        </w:rPr>
      </w:pPr>
    </w:p>
    <w:p w14:paraId="5C188AC2" w14:textId="77777777" w:rsidR="00D16386" w:rsidRDefault="00D16386">
      <w:pPr>
        <w:pStyle w:val="Standard"/>
        <w:jc w:val="both"/>
        <w:rPr>
          <w:lang w:val="ru-RU"/>
        </w:rPr>
      </w:pPr>
    </w:p>
    <w:p w14:paraId="34901D87" w14:textId="77777777" w:rsidR="00D16386" w:rsidRDefault="00853145">
      <w:pPr>
        <w:pStyle w:val="Standard"/>
        <w:jc w:val="center"/>
        <w:rPr>
          <w:lang w:val="ru-RU"/>
        </w:rPr>
      </w:pPr>
      <w:r>
        <w:rPr>
          <w:b/>
          <w:bCs/>
          <w:lang w:val="ru-RU"/>
        </w:rPr>
        <w:t>Начало реализации программы: 01 марта 2026 года</w:t>
      </w:r>
    </w:p>
    <w:p w14:paraId="17C990D9" w14:textId="77777777" w:rsidR="00D16386" w:rsidRDefault="00D16386">
      <w:pPr>
        <w:pStyle w:val="Standard"/>
        <w:jc w:val="both"/>
        <w:rPr>
          <w:lang w:val="ru-RU"/>
        </w:rPr>
      </w:pPr>
    </w:p>
    <w:p w14:paraId="2AC68F47" w14:textId="77777777" w:rsidR="00D16386" w:rsidRDefault="00D16386">
      <w:pPr>
        <w:pStyle w:val="Standard"/>
        <w:jc w:val="both"/>
        <w:rPr>
          <w:lang w:val="ru-RU"/>
        </w:rPr>
      </w:pPr>
    </w:p>
    <w:p w14:paraId="1E736459" w14:textId="77777777" w:rsidR="00D16386" w:rsidRDefault="00D16386">
      <w:pPr>
        <w:pStyle w:val="Standard"/>
        <w:jc w:val="both"/>
        <w:rPr>
          <w:lang w:val="ru-RU"/>
        </w:rPr>
      </w:pPr>
    </w:p>
    <w:p w14:paraId="4BDD5DBC" w14:textId="77777777" w:rsidR="00D16386" w:rsidRDefault="00D16386">
      <w:pPr>
        <w:pStyle w:val="Standard"/>
        <w:jc w:val="both"/>
        <w:rPr>
          <w:lang w:val="ru-RU"/>
        </w:rPr>
      </w:pPr>
    </w:p>
    <w:p w14:paraId="0661C001" w14:textId="77777777" w:rsidR="00D16386" w:rsidRDefault="00D16386">
      <w:pPr>
        <w:pStyle w:val="Standard"/>
        <w:jc w:val="both"/>
        <w:rPr>
          <w:lang w:val="ru-RU"/>
        </w:rPr>
      </w:pPr>
    </w:p>
    <w:p w14:paraId="6F0F9D82" w14:textId="77777777" w:rsidR="00D16386" w:rsidRDefault="00D16386">
      <w:pPr>
        <w:pStyle w:val="Standard"/>
        <w:jc w:val="both"/>
        <w:rPr>
          <w:lang w:val="ru-RU"/>
        </w:rPr>
      </w:pPr>
    </w:p>
    <w:p w14:paraId="451A7871" w14:textId="77777777" w:rsidR="00D16386" w:rsidRDefault="00853145">
      <w:pPr>
        <w:pStyle w:val="Standard"/>
        <w:tabs>
          <w:tab w:val="left" w:pos="2370"/>
        </w:tabs>
        <w:jc w:val="both"/>
        <w:rPr>
          <w:lang w:val="ru-RU"/>
        </w:rPr>
      </w:pPr>
      <w:r>
        <w:rPr>
          <w:lang w:val="ru-RU"/>
        </w:rPr>
        <w:tab/>
        <w:t xml:space="preserve">                </w:t>
      </w:r>
    </w:p>
    <w:p w14:paraId="238B5667" w14:textId="77777777" w:rsidR="00D16386" w:rsidRDefault="00D16386">
      <w:pPr>
        <w:pStyle w:val="Standard"/>
        <w:tabs>
          <w:tab w:val="left" w:pos="2370"/>
        </w:tabs>
        <w:jc w:val="both"/>
        <w:rPr>
          <w:lang w:val="ru-RU"/>
        </w:rPr>
      </w:pPr>
    </w:p>
    <w:p w14:paraId="337E6E9B" w14:textId="77777777" w:rsidR="00D16386" w:rsidRDefault="00D16386">
      <w:pPr>
        <w:pStyle w:val="Standard"/>
        <w:tabs>
          <w:tab w:val="left" w:pos="2370"/>
        </w:tabs>
        <w:jc w:val="both"/>
        <w:rPr>
          <w:lang w:val="ru-RU"/>
        </w:rPr>
      </w:pPr>
    </w:p>
    <w:p w14:paraId="14660B33" w14:textId="77777777" w:rsidR="00D16386" w:rsidRDefault="00D16386">
      <w:pPr>
        <w:pStyle w:val="Standard"/>
        <w:tabs>
          <w:tab w:val="left" w:pos="2370"/>
        </w:tabs>
        <w:jc w:val="both"/>
        <w:rPr>
          <w:lang w:val="ru-RU"/>
        </w:rPr>
      </w:pPr>
    </w:p>
    <w:p w14:paraId="29C863AB" w14:textId="77777777" w:rsidR="00853145" w:rsidRDefault="00853145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</w:p>
    <w:p w14:paraId="07A45D2F" w14:textId="77777777" w:rsidR="00853145" w:rsidRDefault="00853145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</w:p>
    <w:p w14:paraId="4797812E" w14:textId="77777777" w:rsidR="00D16386" w:rsidRDefault="00853145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</w:t>
      </w:r>
    </w:p>
    <w:p w14:paraId="1A43A8E4" w14:textId="77777777" w:rsidR="00D16386" w:rsidRDefault="00853145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г. </w:t>
      </w:r>
      <w:r w:rsidR="004576A2">
        <w:rPr>
          <w:b/>
          <w:bCs/>
          <w:sz w:val="28"/>
          <w:szCs w:val="28"/>
          <w:lang w:val="ru-RU"/>
        </w:rPr>
        <w:t>Нижний Новгород</w:t>
      </w:r>
    </w:p>
    <w:p w14:paraId="30B2EAE0" w14:textId="77777777" w:rsidR="00D16386" w:rsidRDefault="00853145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202</w:t>
      </w:r>
      <w:r w:rsidR="00B52F8B">
        <w:rPr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  <w:lang w:val="ru-RU"/>
        </w:rPr>
        <w:t xml:space="preserve"> год</w:t>
      </w:r>
    </w:p>
    <w:p w14:paraId="5AE9681E" w14:textId="77777777" w:rsidR="00D16386" w:rsidRPr="00B52F8B" w:rsidRDefault="00853145">
      <w:pPr>
        <w:pStyle w:val="consplusnormal"/>
        <w:ind w:firstLine="540"/>
        <w:jc w:val="center"/>
        <w:rPr>
          <w:b/>
          <w:bCs/>
          <w:color w:val="auto"/>
          <w:sz w:val="22"/>
          <w:szCs w:val="22"/>
          <w:lang w:val="ru-RU"/>
        </w:rPr>
      </w:pPr>
      <w:r w:rsidRPr="00B52F8B">
        <w:rPr>
          <w:b/>
          <w:bCs/>
          <w:sz w:val="22"/>
          <w:szCs w:val="22"/>
          <w:lang w:val="ru-RU"/>
        </w:rPr>
        <w:lastRenderedPageBreak/>
        <w:t xml:space="preserve">Пояснительная записка к программе переподготовки водителей транспортных средств с категории «С», подкатегории «С1» на категорию «В» в </w:t>
      </w:r>
      <w:r w:rsidRPr="00B52F8B">
        <w:rPr>
          <w:b/>
          <w:bCs/>
          <w:color w:val="auto"/>
          <w:sz w:val="22"/>
          <w:szCs w:val="22"/>
          <w:lang w:val="ru-RU"/>
        </w:rPr>
        <w:t xml:space="preserve">ЧПОУ </w:t>
      </w:r>
      <w:r w:rsidR="004576A2">
        <w:rPr>
          <w:b/>
          <w:bCs/>
          <w:color w:val="auto"/>
          <w:sz w:val="22"/>
          <w:szCs w:val="22"/>
          <w:lang w:val="ru-RU"/>
        </w:rPr>
        <w:t>Приокский</w:t>
      </w:r>
      <w:r w:rsidRPr="00B52F8B">
        <w:rPr>
          <w:b/>
          <w:bCs/>
          <w:color w:val="auto"/>
          <w:sz w:val="22"/>
          <w:szCs w:val="22"/>
          <w:lang w:val="ru-RU"/>
        </w:rPr>
        <w:t xml:space="preserve"> СТК ДОСААФ России</w:t>
      </w:r>
    </w:p>
    <w:p w14:paraId="474C3172" w14:textId="77777777" w:rsidR="0023018C" w:rsidRDefault="0023018C">
      <w:pPr>
        <w:widowControl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5111C77E" w14:textId="77777777" w:rsidR="00D16386" w:rsidRPr="00B52F8B" w:rsidRDefault="00853145">
      <w:pPr>
        <w:widowControl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        Программа переподготовки водителей транспортных средств с категории «С», подкатегории «С1» на категорию «В» (далее -  программа) разработана в соответствии с требованиями Федерального закона Российской Федерации от 10 декабря 1995г. № 196-ФЗ «О безопасности дорожного движения», Федерального закона Российской Федерации от 29 декабря 2012 г. № 273-ФЗ «Об образовании в Российской Федерации», Постановления Правительства РФ от 01.11.2013 N 980 «Об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подкатегорий», Приказа Минпросвещения России от 26.08.2020 N 438 «Об утверждении Порядка организации и осуществления образовательной деятельности по основным программам профессионального обучения», Приказа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, Приказом Минобрнауки России N 882, Минпросвещения России N 391 от 05.08.2020 "Об организации и осуществлении образовательной деятельности при сетевой форме реализации образовательных программ" (вместе с "Порядком организации и осуществления образовательной деятельности при сетевой форме реализации образовательных программ"), на основании Примерной программы переподготовки водителей транспортных средств с категории «С», подкатегории «С1» на категорию «В», утвержденной приказом Минпросвещения России от 01.07.2025 N 505 «Об утверждении примерных программ профессионального обучения водителей транспортных средств соответствующих категорий и подкатегорий»  и согласована с Государственной инспекцией безопасности дорожного движения Министерства внутренних дел Российской Федерации в соответствии с требованиями Положения о лицензировании образовательной деятельности, утвержденных Постановлением Правительства РФ от 18.09.2020 N 1490 «О лицензировании образовательной деятельности»</w:t>
      </w:r>
      <w:r w:rsidRPr="00B52F8B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.</w:t>
      </w:r>
    </w:p>
    <w:p w14:paraId="321F07E3" w14:textId="77777777" w:rsidR="00D16386" w:rsidRPr="00B52F8B" w:rsidRDefault="00853145">
      <w:pPr>
        <w:widowControl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        Содержание программы представлено пояснительной запиской, рабочим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6B7E6482" w14:textId="77777777" w:rsidR="00D16386" w:rsidRPr="00B52F8B" w:rsidRDefault="00853145">
      <w:pPr>
        <w:widowControl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         Учебный план содержит перечень учебных предметов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6AE2AF48" w14:textId="77777777" w:rsidR="00D16386" w:rsidRPr="00B52F8B" w:rsidRDefault="00853145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Специальный цикл включает учебные предметы:</w:t>
      </w:r>
    </w:p>
    <w:p w14:paraId="156B5844" w14:textId="77777777" w:rsidR="00D16386" w:rsidRPr="00B52F8B" w:rsidRDefault="00853145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«Устройство и техническое обслуживание транспортных средств категории «</w:t>
      </w:r>
      <w:r w:rsidRPr="00B52F8B">
        <w:rPr>
          <w:rFonts w:eastAsia="Times New Roman" w:cs="Times New Roman"/>
          <w:sz w:val="22"/>
          <w:szCs w:val="22"/>
          <w:lang w:eastAsia="ru-RU"/>
        </w:rPr>
        <w:t>B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>» как объектов управления»;</w:t>
      </w:r>
    </w:p>
    <w:p w14:paraId="5225ECF6" w14:textId="77777777" w:rsidR="00D16386" w:rsidRPr="00B52F8B" w:rsidRDefault="00853145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«Основы управления транспортными средствами категории «</w:t>
      </w:r>
      <w:r w:rsidRPr="00B52F8B">
        <w:rPr>
          <w:rFonts w:eastAsia="Times New Roman" w:cs="Times New Roman"/>
          <w:sz w:val="22"/>
          <w:szCs w:val="22"/>
          <w:lang w:eastAsia="ru-RU"/>
        </w:rPr>
        <w:t>B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>»;</w:t>
      </w:r>
    </w:p>
    <w:p w14:paraId="1400856B" w14:textId="77777777" w:rsidR="00D16386" w:rsidRPr="00B52F8B" w:rsidRDefault="00853145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Профессиональный цикл включает учебные предметы:</w:t>
      </w:r>
    </w:p>
    <w:p w14:paraId="730B0A7F" w14:textId="77777777" w:rsidR="00D16386" w:rsidRPr="00B52F8B" w:rsidRDefault="00853145">
      <w:pPr>
        <w:pStyle w:val="Standard"/>
        <w:ind w:firstLine="539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0" w:name="_Hlk104975738"/>
      <w:r w:rsidRPr="00B52F8B">
        <w:rPr>
          <w:rFonts w:eastAsia="Times New Roman" w:cs="Times New Roman"/>
          <w:sz w:val="22"/>
          <w:szCs w:val="22"/>
          <w:lang w:val="ru-RU" w:eastAsia="ru-RU"/>
        </w:rPr>
        <w:t>«Организация и выполнение пассажирских перевозок автомобильным транспортом».</w:t>
      </w:r>
    </w:p>
    <w:p w14:paraId="099EA5EC" w14:textId="77777777" w:rsidR="00D16386" w:rsidRPr="00B52F8B" w:rsidRDefault="00853145">
      <w:pPr>
        <w:pStyle w:val="Standard"/>
        <w:ind w:firstLine="539"/>
        <w:jc w:val="both"/>
        <w:rPr>
          <w:rFonts w:eastAsia="Times New Roman" w:cs="Times New Roman"/>
          <w:b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sz w:val="22"/>
          <w:szCs w:val="22"/>
          <w:lang w:val="ru-RU" w:eastAsia="ru-RU"/>
        </w:rPr>
        <w:t xml:space="preserve">Практическая подготовка включает учебный предмет: </w:t>
      </w:r>
    </w:p>
    <w:p w14:paraId="265004E9" w14:textId="77777777" w:rsidR="00D16386" w:rsidRPr="00B52F8B" w:rsidRDefault="00853145">
      <w:pPr>
        <w:pStyle w:val="Standard"/>
        <w:ind w:firstLine="539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«Вождение транспортных средств категории «</w:t>
      </w:r>
      <w:r w:rsidRPr="00B52F8B">
        <w:rPr>
          <w:rFonts w:eastAsia="Times New Roman" w:cs="Times New Roman"/>
          <w:sz w:val="22"/>
          <w:szCs w:val="22"/>
          <w:lang w:eastAsia="ru-RU"/>
        </w:rPr>
        <w:t>B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>» (с механической трансмиссией/с автоматической трансмиссией)». Вождение проводится вне сетки учебного времени</w:t>
      </w:r>
    </w:p>
    <w:bookmarkEnd w:id="0"/>
    <w:p w14:paraId="66D91EA2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32790B56" w14:textId="77777777" w:rsidR="00D16386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Последовательность изучения разделов и тем учебных предметов специального цикла соответствуют Примерной программе переподготовки водителей транспортных средств с категории «С», подкатегории «С1» на категорию «В», утвержденной приказом Минпросвещения России от 01.07.2025 N 505 "Об утверждении примерных программ профессионального обучения водителей транспортных средств соответствующих категорий и подкатегорий" и утверждается организацией, осуществляющей образовательную деятельность, в соответствии с частями 3 и 5 статьи 12 Федерального закона об образовании.</w:t>
      </w:r>
    </w:p>
    <w:p w14:paraId="68B4BDF4" w14:textId="77777777" w:rsidR="0023018C" w:rsidRDefault="0023018C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78E82010" w14:textId="77777777" w:rsidR="0023018C" w:rsidRDefault="0023018C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7C2311A0" w14:textId="77777777" w:rsidR="0023018C" w:rsidRDefault="0023018C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6868253A" w14:textId="77777777" w:rsidR="0023018C" w:rsidRPr="00B52F8B" w:rsidRDefault="0023018C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</w:p>
    <w:p w14:paraId="7E6916E1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209FBCC3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2B19449B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Реализация программы переподготовки водителей транспортных средств с категории «С», подкатегории «С1» на категорию «В»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программ.</w:t>
      </w:r>
    </w:p>
    <w:p w14:paraId="0369B7E4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Допускается применение электронного обучения (ЭО), дистанционных образовательных технологий при реализации части (частей) теоретических занятий 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2023г. №1678, действующим до 1 сентября 2029г. (далее – Правила ДОТ)</w:t>
      </w:r>
    </w:p>
    <w:p w14:paraId="09C0678B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Сетевая форма обеспечивает возможность освоения обучающимися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а также, при необходимости, с использованием ресурсов иных организаций.</w:t>
      </w:r>
    </w:p>
    <w:p w14:paraId="3550FE70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В соответствии с частью 2 статьи 16 Федерального закона от 29 декабря 2012 г. N 273-ФЗ "Об образовании в Российской Федерации" организации, осуществляющие образовательную деятельность, вправе применять при реализации образовательных программ различные образовательные технологии, в том числе электронное обучение (далее - ЭО).</w:t>
      </w:r>
    </w:p>
    <w:p w14:paraId="7F3DD857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Целью применения электронного обучения при реализации программы переподготовки водителей транспортных средств с категории «С», подкатегории «С1» на категорию «В»   является повышение качества обучения за счет предоставления обучающимся электронных образовательных ресурсов, отражающих содержание профессиональной программы обучения в полном объеме, позволяющих сделать процесс обучения более наглядным и понятным для обучающихся; обеспечение возможности обучения непосредственно по месту жительства обучающегося или его временного пребывания (нахождения); более эффективного использования площадей помещений для осуществления образовательной деятельности, а также обеспечение процесса обучения современными учебно-наглядными пособиями.</w:t>
      </w:r>
    </w:p>
    <w:p w14:paraId="02A170A7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В соответствии с частью 3 статьи 16 Федерального закона N 273-ФЗ при  реализации </w:t>
      </w:r>
      <w:r w:rsidR="00D4331C"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программы переподготовки водителей транспортных средств с категории «С», подкатегории «С1» на категорию «В»   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с применением  ЭО в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профессионального обучения   в полном объеме независимо от места нахождения обучающихся.</w:t>
      </w:r>
    </w:p>
    <w:p w14:paraId="066B71A4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вправе осуществлять реализацию Программы переподготовки водителей транспортных средств с категории «С», подкатегории «С1» на категорию «В» или ее частей с применением электронного обучения, дистанционных образовательных технологий, организуя учебные занятия в виде учебных пособий, предоставляемых ООО «ПРОФТЕХНОЛОГИЯ»,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"Интернет".</w:t>
      </w:r>
    </w:p>
    <w:p w14:paraId="62F3522E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Элементами электронной информационно-образовательной среды являются официальный сайт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России, в информационно-телекоммуникационной сети Интернет (</w:t>
      </w:r>
      <w:r w:rsidR="004576A2">
        <w:rPr>
          <w:rFonts w:eastAsia="Times New Roman" w:cs="Times New Roman"/>
          <w:color w:val="auto"/>
          <w:sz w:val="22"/>
          <w:szCs w:val="22"/>
          <w:lang w:val="ru-RU" w:eastAsia="ru-RU"/>
        </w:rPr>
        <w:t>https://profteh.com/priokskiy_stk_</w:t>
      </w:r>
      <w:r w:rsidRPr="00B52F8B">
        <w:rPr>
          <w:rFonts w:eastAsia="Times New Roman" w:cs="Times New Roman"/>
          <w:color w:val="auto"/>
          <w:sz w:val="22"/>
          <w:szCs w:val="22"/>
          <w:lang w:val="ru-RU" w:eastAsia="ru-RU"/>
        </w:rPr>
        <w:t xml:space="preserve">) 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и электронная образовательная среда </w:t>
      </w:r>
      <w:r w:rsidRPr="00B52F8B">
        <w:rPr>
          <w:rFonts w:eastAsia="Times New Roman" w:cs="Times New Roman"/>
          <w:color w:val="auto"/>
          <w:sz w:val="22"/>
          <w:szCs w:val="22"/>
          <w:lang w:val="ru-RU" w:eastAsia="ru-RU"/>
        </w:rPr>
        <w:t>«ИСО ПРОФТЕХ» (</w:t>
      </w:r>
      <w:r w:rsidRPr="00B52F8B">
        <w:rPr>
          <w:color w:val="auto"/>
          <w:sz w:val="22"/>
          <w:szCs w:val="22"/>
          <w:lang w:val="ru-RU"/>
        </w:rPr>
        <w:t>ООО «ПРОФТЕХНОЛОГИЯ».),</w:t>
      </w:r>
      <w:r w:rsidRPr="00B52F8B">
        <w:rPr>
          <w:rFonts w:eastAsia="Times New Roman" w:cs="Times New Roman"/>
          <w:color w:val="auto"/>
          <w:sz w:val="22"/>
          <w:szCs w:val="22"/>
          <w:lang w:val="ru-RU" w:eastAsia="ru-RU"/>
        </w:rPr>
        <w:t xml:space="preserve"> где размещены электронные образовате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льные ресурсы. Электронная образовательная среда позволяет обращаться к электронной библиотеке, включающей учебно-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lastRenderedPageBreak/>
        <w:t xml:space="preserve">методические разработки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России, а также разработки ООО «</w:t>
      </w:r>
      <w:proofErr w:type="spellStart"/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Профтехнология</w:t>
      </w:r>
      <w:proofErr w:type="spellEnd"/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».</w:t>
      </w:r>
    </w:p>
    <w:p w14:paraId="2BA4A8FC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Условия реализации программы переподготовки водителей транспортных средств с категории «С», подкатегории «С1» на категорию «В» или ее частей с применением ЭО: </w:t>
      </w:r>
    </w:p>
    <w:p w14:paraId="66F3A6E2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местом осуществления образовательной деятельности является место нахождения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независимо от места нахождения обучающихся;</w:t>
      </w:r>
    </w:p>
    <w:p w14:paraId="2C56160D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-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14:paraId="7D98C46A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68B41296" w14:textId="77777777" w:rsidR="00D16386" w:rsidRPr="00B52F8B" w:rsidRDefault="00853145">
      <w:pPr>
        <w:widowControl/>
        <w:ind w:firstLine="539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Учебным планом предусмотрено освоение учебных предметов согласно количеству часов, отведенных на теоретические и практические занятия, а в рамках учебных предметов базового и специального циклов предусмотрены практические занятия, на которых целесообразно присутствие обучающегося в аудитории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России. Так, освоение учебного предмета "Вождение транспортных средств соответствующих категорий и подкатегорий" предусмотрено только в форме практического обучения.</w:t>
      </w:r>
    </w:p>
    <w:p w14:paraId="5F39FCE6" w14:textId="77777777" w:rsidR="00D16386" w:rsidRPr="00B52F8B" w:rsidRDefault="00D16386">
      <w:pPr>
        <w:pStyle w:val="a5"/>
        <w:ind w:left="0" w:firstLine="540"/>
        <w:jc w:val="center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4EA7FFC9" w14:textId="77777777" w:rsidR="00D16386" w:rsidRPr="00B52F8B" w:rsidRDefault="00853145">
      <w:pPr>
        <w:pStyle w:val="a5"/>
        <w:ind w:left="0" w:firstLine="540"/>
        <w:jc w:val="center"/>
        <w:rPr>
          <w:sz w:val="22"/>
          <w:szCs w:val="22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Учебный </w:t>
      </w:r>
      <w:r w:rsidRPr="00B52F8B">
        <w:rPr>
          <w:rFonts w:eastAsia="Times New Roman" w:cs="Times New Roman"/>
          <w:b/>
          <w:bCs/>
          <w:sz w:val="22"/>
          <w:szCs w:val="22"/>
          <w:lang w:val="ru-RU"/>
        </w:rPr>
        <w:t>план</w:t>
      </w:r>
    </w:p>
    <w:p w14:paraId="1E0CA201" w14:textId="77777777" w:rsidR="00D16386" w:rsidRPr="00B52F8B" w:rsidRDefault="00D16386">
      <w:pPr>
        <w:pStyle w:val="a5"/>
        <w:ind w:left="0" w:firstLine="540"/>
        <w:jc w:val="center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3"/>
        <w:gridCol w:w="960"/>
        <w:gridCol w:w="1559"/>
        <w:gridCol w:w="1843"/>
      </w:tblGrid>
      <w:tr w:rsidR="00D16386" w:rsidRPr="00B52F8B" w14:paraId="1AF5D787" w14:textId="77777777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AFCDFD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Учебные предметы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7E43A5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D16386" w:rsidRPr="00B52F8B" w14:paraId="6A173E38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0D90" w14:textId="77777777" w:rsidR="00D16386" w:rsidRPr="00B52F8B" w:rsidRDefault="00D16386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73E01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A28D66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D16386" w:rsidRPr="00B52F8B" w14:paraId="58EEB50F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E514" w14:textId="77777777" w:rsidR="00D16386" w:rsidRPr="00B52F8B" w:rsidRDefault="00D16386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F7F9" w14:textId="77777777" w:rsidR="00D16386" w:rsidRPr="00B52F8B" w:rsidRDefault="00D16386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1FDEC8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B25188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D16386" w:rsidRPr="00B52F8B" w14:paraId="4676E4A4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A4D471" w14:textId="77777777" w:rsidR="00D16386" w:rsidRPr="00B52F8B" w:rsidRDefault="00853145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Специальный цикл</w:t>
            </w:r>
          </w:p>
        </w:tc>
      </w:tr>
      <w:tr w:rsidR="00D16386" w:rsidRPr="00B52F8B" w14:paraId="2567ED6D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2E4F81" w14:textId="77777777" w:rsidR="00D16386" w:rsidRPr="00B52F8B" w:rsidRDefault="0085314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ACDF3B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FCAC55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6C00D0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D16386" w:rsidRPr="00B52F8B" w14:paraId="35CEF760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0C3B7A" w14:textId="77777777" w:rsidR="00D16386" w:rsidRPr="00B52F8B" w:rsidRDefault="0085314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Основы управления транспортными средствами категории "B"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5278BC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EE8DB9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BFF2B6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 w:rsidR="00D16386" w:rsidRPr="00B52F8B" w14:paraId="0FCD4807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F4EDBF" w14:textId="77777777" w:rsidR="00D16386" w:rsidRPr="00B52F8B" w:rsidRDefault="0085314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51AA5A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01231A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C5F35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284F1493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50EADE" w14:textId="77777777" w:rsidR="00D16386" w:rsidRPr="00B52F8B" w:rsidRDefault="00853145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Профессиональный цикл</w:t>
            </w:r>
          </w:p>
        </w:tc>
      </w:tr>
      <w:tr w:rsidR="00D16386" w:rsidRPr="00B52F8B" w14:paraId="01781A64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D521A4" w14:textId="77777777" w:rsidR="00D16386" w:rsidRPr="00B52F8B" w:rsidRDefault="0085314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789368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BBB5F5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401BD2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28037408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990C4C" w14:textId="77777777" w:rsidR="00D16386" w:rsidRPr="00B52F8B" w:rsidRDefault="0085314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79B2A0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C6829B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8D7663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0463AF3B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715FF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Практическая подготовка</w:t>
            </w:r>
          </w:p>
        </w:tc>
      </w:tr>
      <w:tr w:rsidR="00D16386" w:rsidRPr="00B52F8B" w14:paraId="31336DCC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2ADE" w14:textId="77777777" w:rsidR="00D16386" w:rsidRPr="00B52F8B" w:rsidRDefault="0085314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78EF1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24/22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39CF9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9EC19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24/22</w:t>
            </w:r>
          </w:p>
        </w:tc>
      </w:tr>
      <w:tr w:rsidR="00D16386" w:rsidRPr="00B52F8B" w14:paraId="2545A86E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80879" w14:textId="77777777" w:rsidR="00D16386" w:rsidRPr="00B52F8B" w:rsidRDefault="0085314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9C9DF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24787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EE5E0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D16386" w:rsidRPr="00B52F8B" w14:paraId="54AF3B3C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5B4692" w14:textId="77777777" w:rsidR="00D16386" w:rsidRPr="00B52F8B" w:rsidRDefault="00853145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Квалификационный экзамен</w:t>
            </w:r>
          </w:p>
        </w:tc>
      </w:tr>
      <w:tr w:rsidR="00D16386" w:rsidRPr="00B52F8B" w14:paraId="19561163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8051B9" w14:textId="77777777" w:rsidR="00D16386" w:rsidRPr="00B52F8B" w:rsidRDefault="00853145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Квалификационный экзамен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CC19C0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0491AC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5552CB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D16386" w:rsidRPr="00B52F8B" w14:paraId="7D04D09F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E5BC10" w14:textId="77777777" w:rsidR="00D16386" w:rsidRPr="00B52F8B" w:rsidRDefault="00853145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6C7506" w14:textId="195CFC28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62/</w:t>
            </w:r>
            <w:r w:rsidR="00B34534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D23E66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B09303" w14:textId="77777777" w:rsidR="00D16386" w:rsidRPr="00B52F8B" w:rsidRDefault="00853145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33/31</w:t>
            </w:r>
          </w:p>
        </w:tc>
      </w:tr>
    </w:tbl>
    <w:p w14:paraId="3CC4719A" w14:textId="77777777" w:rsidR="00D16386" w:rsidRPr="00B52F8B" w:rsidRDefault="00853145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</w:pPr>
      <w:r w:rsidRPr="00B52F8B">
        <w:rPr>
          <w:sz w:val="22"/>
          <w:szCs w:val="22"/>
          <w:lang w:val="ru-RU"/>
        </w:rPr>
        <w:lastRenderedPageBreak/>
        <w:br/>
        <w:t>* Изучение часов возможно в аудитории и с применением электронного обучения (ЭО).</w:t>
      </w:r>
    </w:p>
    <w:p w14:paraId="5746F4F0" w14:textId="77777777" w:rsidR="00843727" w:rsidRDefault="00843727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</w:pPr>
    </w:p>
    <w:p w14:paraId="582F8CC7" w14:textId="77777777" w:rsidR="00D16386" w:rsidRPr="00B52F8B" w:rsidRDefault="00853145">
      <w:pPr>
        <w:pStyle w:val="Standard"/>
        <w:jc w:val="center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3.</w:t>
      </w:r>
      <w:r w:rsidRPr="00B52F8B">
        <w:rPr>
          <w:rFonts w:eastAsia="Times New Roman" w:cs="Times New Roman"/>
          <w:b/>
          <w:bCs/>
          <w:sz w:val="22"/>
          <w:szCs w:val="22"/>
          <w:u w:val="single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Программы учебных предметов</w:t>
      </w:r>
    </w:p>
    <w:p w14:paraId="33389638" w14:textId="77777777" w:rsidR="00D16386" w:rsidRPr="00B52F8B" w:rsidRDefault="00D16386">
      <w:pPr>
        <w:pStyle w:val="Standard"/>
        <w:ind w:firstLine="540"/>
        <w:rPr>
          <w:sz w:val="22"/>
          <w:szCs w:val="22"/>
          <w:lang w:val="ru-RU"/>
        </w:rPr>
      </w:pPr>
    </w:p>
    <w:p w14:paraId="1CE7B9B6" w14:textId="77777777" w:rsidR="00D16386" w:rsidRPr="00B52F8B" w:rsidRDefault="00853145">
      <w:pPr>
        <w:pStyle w:val="Standard"/>
        <w:ind w:firstLine="540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3.1.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Специальный цикл программы.</w:t>
      </w:r>
    </w:p>
    <w:p w14:paraId="00CC4D05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3.1.1.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«Устройство и техническое обслуживание транспортных средств категории «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B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» как объектов управления.</w:t>
      </w:r>
    </w:p>
    <w:p w14:paraId="38B35A63" w14:textId="77777777" w:rsidR="00D16386" w:rsidRPr="00B52F8B" w:rsidRDefault="00853145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52F8B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665"/>
        <w:gridCol w:w="1559"/>
      </w:tblGrid>
      <w:tr w:rsidR="00D16386" w:rsidRPr="00B52F8B" w14:paraId="5192DCD1" w14:textId="77777777"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F49D4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0225C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</w:tr>
      <w:tr w:rsidR="00D16386" w:rsidRPr="00B52F8B" w14:paraId="390EC09F" w14:textId="77777777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E1D03" w14:textId="77777777" w:rsidR="00D16386" w:rsidRPr="00B52F8B" w:rsidRDefault="00D16386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BC2D3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DDE1D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том числе</w:t>
            </w:r>
          </w:p>
        </w:tc>
      </w:tr>
      <w:tr w:rsidR="00D16386" w:rsidRPr="00B52F8B" w14:paraId="619FEC89" w14:textId="77777777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0758C" w14:textId="77777777" w:rsidR="00D16386" w:rsidRPr="00B52F8B" w:rsidRDefault="00D16386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A30E8" w14:textId="77777777" w:rsidR="00D16386" w:rsidRPr="00B52F8B" w:rsidRDefault="00D16386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32533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6E51A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Практические занятия</w:t>
            </w:r>
          </w:p>
        </w:tc>
      </w:tr>
      <w:tr w:rsidR="00D16386" w:rsidRPr="00B52F8B" w14:paraId="3A846CA8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238A8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транспортных средств</w:t>
            </w:r>
          </w:p>
        </w:tc>
      </w:tr>
      <w:tr w:rsidR="00D16386" w:rsidRPr="00B52F8B" w14:paraId="63A5A43D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94AE4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транспортных средств категории "B"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AC8D8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7F343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C47A7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6D4BDA6E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A9871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7108D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2C178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5070B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62068EC9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798F6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трансмиссии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3E311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AEAE1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17C33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047C8183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0A231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Назначение и состав ходовой части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AFE3B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7DB67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8BA37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2954887F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1348A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96394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E0F9D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9D4C6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0FE7D1FB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53E70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9216A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38100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8BE43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67471ECF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F4228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Электронные системы помощи водителю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9C650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98D01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34411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7D92B4B7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5D4D9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36704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3EAA7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DFF94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2DB7C6E4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BDC87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Техническое обслуживание</w:t>
            </w:r>
          </w:p>
        </w:tc>
      </w:tr>
      <w:tr w:rsidR="00D16386" w:rsidRPr="00B52F8B" w14:paraId="4F4B0578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5D3DF" w14:textId="77777777" w:rsidR="00D16386" w:rsidRPr="00B52F8B" w:rsidRDefault="00853145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Система технического обслуживания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DFF55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93A51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F187B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659F18E2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D9DD2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C30DE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B9B9A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D2C74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 w:rsidR="00D16386" w:rsidRPr="00B52F8B" w14:paraId="48B2A634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A7F87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B2753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0675B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9DD7B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D16386" w:rsidRPr="00B52F8B" w14:paraId="51800F9B" w14:textId="77777777">
        <w:trPr>
          <w:trHeight w:val="355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EEFBC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FC6C7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9A511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E8923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D16386" w:rsidRPr="00B52F8B" w14:paraId="4D6BC656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38BF2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C8634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530B7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A9C52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</w:tbl>
    <w:p w14:paraId="3AA4B532" w14:textId="77777777" w:rsidR="00D16386" w:rsidRPr="00B52F8B" w:rsidRDefault="00853145">
      <w:pPr>
        <w:pStyle w:val="Standard"/>
        <w:rPr>
          <w:sz w:val="22"/>
          <w:szCs w:val="22"/>
          <w:lang w:val="ru-RU"/>
        </w:rPr>
      </w:pPr>
      <w:r w:rsidRPr="00B52F8B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5BC824D7" w14:textId="77777777" w:rsidR="00D16386" w:rsidRPr="00B52F8B" w:rsidRDefault="00853145">
      <w:pPr>
        <w:pStyle w:val="Standard"/>
        <w:ind w:firstLine="540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Устройство транспортных средств.</w:t>
      </w:r>
    </w:p>
    <w:p w14:paraId="283A389A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транспортных средств категории «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B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».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14:paraId="5C9A4662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B52F8B">
        <w:rPr>
          <w:rFonts w:eastAsia="Times New Roman" w:cs="Times New Roman"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Кузов автомобиля, рабочее место водителя, системы пассивной безопасности.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Общее устройство кузова; основные типы кузовов; компоненты кузова; шумоизоляция; остекление; люки; противосолнечные козырьки; замки дверей; стеклоподъемники; сцепное устройство; системы 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lastRenderedPageBreak/>
        <w:t>обеспечения комфортных условий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258B00A9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трансмиссии.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Схемы трансмиссии транспортных средств категории "B"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14:paraId="60A50BD0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Назначение и состав ходовой части.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36C32226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принцип работы тормозных систем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>.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7701E1BF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Общее устройство и принцип работы системы рулевого управления.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1E3E4357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7.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Электронные системы помощи водителю.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</w:t>
      </w:r>
    </w:p>
    <w:p w14:paraId="55AA2A42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Техническое обслуживание.</w:t>
      </w:r>
    </w:p>
    <w:p w14:paraId="7C241504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8.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Система технического обслуживания.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0F474200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9.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Меры безопасности и защиты окружающей природной среды при эксплуатации транспортного средства.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3BBBC41B" w14:textId="77777777" w:rsidR="00D16386" w:rsidRPr="00B52F8B" w:rsidRDefault="00853145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10.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Устранение неисправностей.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14:paraId="2D5F0BF0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Практическое занятие проводится на учебном транспортном средстве.</w:t>
      </w:r>
    </w:p>
    <w:p w14:paraId="3259BEA5" w14:textId="77777777" w:rsidR="00D16386" w:rsidRPr="00B52F8B" w:rsidRDefault="00D16386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37F38C38" w14:textId="77777777" w:rsidR="00D16386" w:rsidRPr="00B52F8B" w:rsidRDefault="00853145">
      <w:pPr>
        <w:pStyle w:val="Standard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        3.1.2.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«Основы управления транспортными средствами категории «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B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».</w:t>
      </w:r>
    </w:p>
    <w:p w14:paraId="155716BD" w14:textId="77777777" w:rsidR="00D16386" w:rsidRPr="00B52F8B" w:rsidRDefault="00853145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52F8B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1142"/>
        <w:gridCol w:w="1843"/>
        <w:gridCol w:w="1837"/>
      </w:tblGrid>
      <w:tr w:rsidR="00D16386" w:rsidRPr="00B52F8B" w14:paraId="7E5C0D30" w14:textId="77777777">
        <w:tc>
          <w:tcPr>
            <w:tcW w:w="0" w:type="auto"/>
            <w:vMerge w:val="restart"/>
            <w:hideMark/>
          </w:tcPr>
          <w:p w14:paraId="491014B2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822" w:type="dxa"/>
            <w:gridSpan w:val="3"/>
            <w:hideMark/>
          </w:tcPr>
          <w:p w14:paraId="08F6C7CF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часов </w:t>
            </w:r>
          </w:p>
        </w:tc>
      </w:tr>
      <w:tr w:rsidR="00D16386" w:rsidRPr="00B52F8B" w14:paraId="0B1F2BB1" w14:textId="77777777">
        <w:tc>
          <w:tcPr>
            <w:tcW w:w="0" w:type="auto"/>
            <w:vMerge/>
            <w:vAlign w:val="center"/>
            <w:hideMark/>
          </w:tcPr>
          <w:p w14:paraId="2C72E519" w14:textId="77777777" w:rsidR="00D16386" w:rsidRPr="00B52F8B" w:rsidRDefault="00D163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42" w:type="dxa"/>
            <w:vMerge w:val="restart"/>
            <w:hideMark/>
          </w:tcPr>
          <w:p w14:paraId="4ECBB0E5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680" w:type="dxa"/>
            <w:gridSpan w:val="2"/>
            <w:hideMark/>
          </w:tcPr>
          <w:p w14:paraId="774E1F99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 том числе </w:t>
            </w:r>
          </w:p>
        </w:tc>
      </w:tr>
      <w:tr w:rsidR="00D16386" w:rsidRPr="00B52F8B" w14:paraId="0E24CCD2" w14:textId="77777777">
        <w:tc>
          <w:tcPr>
            <w:tcW w:w="0" w:type="auto"/>
            <w:vMerge/>
            <w:vAlign w:val="center"/>
            <w:hideMark/>
          </w:tcPr>
          <w:p w14:paraId="45DBE98F" w14:textId="77777777" w:rsidR="00D16386" w:rsidRPr="00B52F8B" w:rsidRDefault="00D163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209BFF00" w14:textId="77777777" w:rsidR="00D16386" w:rsidRPr="00B52F8B" w:rsidRDefault="00D163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843" w:type="dxa"/>
            <w:hideMark/>
          </w:tcPr>
          <w:p w14:paraId="1B9253A2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Теоретические </w:t>
            </w: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  <w:t xml:space="preserve">занятия* </w:t>
            </w:r>
          </w:p>
        </w:tc>
        <w:tc>
          <w:tcPr>
            <w:tcW w:w="1837" w:type="dxa"/>
            <w:hideMark/>
          </w:tcPr>
          <w:p w14:paraId="579F1CE8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Практические </w:t>
            </w: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  <w:t xml:space="preserve">занятия </w:t>
            </w:r>
          </w:p>
        </w:tc>
      </w:tr>
      <w:tr w:rsidR="00D16386" w:rsidRPr="00B52F8B" w14:paraId="684D4055" w14:textId="77777777">
        <w:tc>
          <w:tcPr>
            <w:tcW w:w="0" w:type="auto"/>
            <w:hideMark/>
          </w:tcPr>
          <w:p w14:paraId="34D25447" w14:textId="77777777" w:rsidR="00D16386" w:rsidRPr="00B52F8B" w:rsidRDefault="0085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Приемы управления транспортным средством </w:t>
            </w:r>
          </w:p>
        </w:tc>
        <w:tc>
          <w:tcPr>
            <w:tcW w:w="1142" w:type="dxa"/>
            <w:hideMark/>
          </w:tcPr>
          <w:p w14:paraId="03F80648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43" w:type="dxa"/>
            <w:hideMark/>
          </w:tcPr>
          <w:p w14:paraId="5D15AD81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  <w:hideMark/>
          </w:tcPr>
          <w:p w14:paraId="23AE144B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D16386" w:rsidRPr="00B52F8B" w14:paraId="443902A5" w14:textId="77777777">
        <w:tc>
          <w:tcPr>
            <w:tcW w:w="0" w:type="auto"/>
            <w:hideMark/>
          </w:tcPr>
          <w:p w14:paraId="76A9FAD5" w14:textId="77777777" w:rsidR="00D16386" w:rsidRPr="00B52F8B" w:rsidRDefault="0085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транспортным средством в штатных ситуациях </w:t>
            </w:r>
          </w:p>
        </w:tc>
        <w:tc>
          <w:tcPr>
            <w:tcW w:w="1142" w:type="dxa"/>
            <w:hideMark/>
          </w:tcPr>
          <w:p w14:paraId="7208A42E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6 </w:t>
            </w:r>
          </w:p>
        </w:tc>
        <w:tc>
          <w:tcPr>
            <w:tcW w:w="1843" w:type="dxa"/>
            <w:hideMark/>
          </w:tcPr>
          <w:p w14:paraId="508F5AA4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837" w:type="dxa"/>
            <w:hideMark/>
          </w:tcPr>
          <w:p w14:paraId="26952F01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D16386" w:rsidRPr="00B52F8B" w14:paraId="315D29D3" w14:textId="77777777">
        <w:tc>
          <w:tcPr>
            <w:tcW w:w="0" w:type="auto"/>
            <w:hideMark/>
          </w:tcPr>
          <w:p w14:paraId="5A274024" w14:textId="77777777" w:rsidR="00D16386" w:rsidRPr="00B52F8B" w:rsidRDefault="0085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транспортным средством в нештатных ситуациях </w:t>
            </w:r>
          </w:p>
        </w:tc>
        <w:tc>
          <w:tcPr>
            <w:tcW w:w="1142" w:type="dxa"/>
            <w:hideMark/>
          </w:tcPr>
          <w:p w14:paraId="2ED49ADE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4 </w:t>
            </w:r>
          </w:p>
        </w:tc>
        <w:tc>
          <w:tcPr>
            <w:tcW w:w="1843" w:type="dxa"/>
            <w:hideMark/>
          </w:tcPr>
          <w:p w14:paraId="2D45FECE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  <w:hideMark/>
          </w:tcPr>
          <w:p w14:paraId="714CFB9A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  <w:tr w:rsidR="00D16386" w:rsidRPr="00B52F8B" w14:paraId="4773882D" w14:textId="77777777">
        <w:tc>
          <w:tcPr>
            <w:tcW w:w="0" w:type="auto"/>
            <w:hideMark/>
          </w:tcPr>
          <w:p w14:paraId="5E1A4643" w14:textId="77777777" w:rsidR="00D16386" w:rsidRPr="00B52F8B" w:rsidRDefault="0085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Итого </w:t>
            </w:r>
          </w:p>
        </w:tc>
        <w:tc>
          <w:tcPr>
            <w:tcW w:w="1142" w:type="dxa"/>
            <w:hideMark/>
          </w:tcPr>
          <w:p w14:paraId="3106648A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12 </w:t>
            </w:r>
          </w:p>
        </w:tc>
        <w:tc>
          <w:tcPr>
            <w:tcW w:w="1843" w:type="dxa"/>
            <w:hideMark/>
          </w:tcPr>
          <w:p w14:paraId="5D4BC0B2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837" w:type="dxa"/>
            <w:hideMark/>
          </w:tcPr>
          <w:p w14:paraId="3E2C6034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</w:tbl>
    <w:p w14:paraId="363C05A8" w14:textId="77777777" w:rsidR="00D16386" w:rsidRPr="00B52F8B" w:rsidRDefault="00853145">
      <w:pPr>
        <w:suppressAutoHyphens w:val="0"/>
        <w:autoSpaceDE w:val="0"/>
        <w:jc w:val="both"/>
        <w:textAlignment w:val="auto"/>
        <w:rPr>
          <w:sz w:val="22"/>
          <w:szCs w:val="22"/>
          <w:lang w:val="ru-RU"/>
        </w:rPr>
      </w:pPr>
      <w:r w:rsidRPr="00B52F8B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37B1D9AB" w14:textId="77777777" w:rsidR="00D16386" w:rsidRPr="00B52F8B" w:rsidRDefault="00D16386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</w:p>
    <w:p w14:paraId="3CF85495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Приемы управления транспортным средством.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lastRenderedPageBreak/>
        <w:t>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1DD19B58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Управление транспортным средством в штатных ситуациях.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14:paraId="0D412FD3" w14:textId="77777777" w:rsidR="00D16386" w:rsidRPr="00B52F8B" w:rsidRDefault="00853145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Управление транспортным средством в нештатных ситуациях.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14:paraId="18D4759D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sz w:val="22"/>
          <w:szCs w:val="22"/>
          <w:u w:val="single"/>
          <w:lang w:val="ru-RU" w:eastAsia="ru-RU"/>
        </w:rPr>
        <w:t>Решение ситуационных задач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: электронная платформа «ИСО ПРОФТЕХ», сайт </w:t>
      </w:r>
      <w:r w:rsidR="004576A2">
        <w:rPr>
          <w:sz w:val="22"/>
          <w:szCs w:val="22"/>
          <w:lang w:val="ru-RU"/>
        </w:rPr>
        <w:t>https://profteh.com/priokskiy_stk_</w:t>
      </w:r>
    </w:p>
    <w:p w14:paraId="29B0D836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1" w:name="_Hlk105087564"/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Зачет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по учебным предметам </w:t>
      </w:r>
      <w:r w:rsidRPr="00B52F8B">
        <w:rPr>
          <w:rFonts w:eastAsia="Times New Roman" w:cs="Times New Roman"/>
          <w:sz w:val="22"/>
          <w:szCs w:val="22"/>
          <w:u w:val="single"/>
          <w:lang w:val="ru-RU" w:eastAsia="ru-RU"/>
        </w:rPr>
        <w:t>Специального цикла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(2 часа).</w:t>
      </w:r>
    </w:p>
    <w:p w14:paraId="006350BC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Зачет - решение экзаменационных билетов в электронном виде, с использованием АСУ по билетам (</w:t>
      </w:r>
      <w:r w:rsidR="004576A2">
        <w:rPr>
          <w:sz w:val="22"/>
          <w:szCs w:val="22"/>
          <w:lang w:val="ru-RU"/>
        </w:rPr>
        <w:t>https://profteh.com/priokskiy_stk_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>), включающим в себя вопросы по предметам:</w:t>
      </w:r>
    </w:p>
    <w:p w14:paraId="7D1CE9DA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"Устройство и техническое обслуживание транспортных средств категории "B" как объектов управления";</w:t>
      </w:r>
    </w:p>
    <w:p w14:paraId="59443AD2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"Основы управления транспортными средствами категории "B".</w:t>
      </w:r>
    </w:p>
    <w:p w14:paraId="29915E6F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lastRenderedPageBreak/>
        <w:t>Промежуточная аттестация оценивается по системе «зачет» - «незачет». Итоги промежуточной аттестации отображаются в протоколе № 1 промежуточных аттестаций и отдельной графой в журнале учета занятий.</w:t>
      </w:r>
    </w:p>
    <w:p w14:paraId="48E0A17D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6CA01817" w14:textId="77777777" w:rsidR="00D16386" w:rsidRPr="00B52F8B" w:rsidRDefault="00D16386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bookmarkEnd w:id="1"/>
    <w:p w14:paraId="54C928D5" w14:textId="77777777" w:rsidR="00D16386" w:rsidRPr="00B52F8B" w:rsidRDefault="00853145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3.2. Профессиональный цикл программы.</w:t>
      </w:r>
    </w:p>
    <w:p w14:paraId="44306498" w14:textId="77777777" w:rsidR="00D16386" w:rsidRPr="00B52F8B" w:rsidRDefault="00D16386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0F9006AB" w14:textId="77777777" w:rsidR="00D16386" w:rsidRPr="00B52F8B" w:rsidRDefault="00853145">
      <w:pPr>
        <w:pStyle w:val="Standard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   3.2.1.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«Организация и выполнение пассажирских перевозок автомобильным транспортом».</w:t>
      </w:r>
    </w:p>
    <w:p w14:paraId="235C93BB" w14:textId="77777777" w:rsidR="00D16386" w:rsidRPr="00B52F8B" w:rsidRDefault="00853145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52F8B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939"/>
        <w:gridCol w:w="1550"/>
        <w:gridCol w:w="1705"/>
      </w:tblGrid>
      <w:tr w:rsidR="00D16386" w:rsidRPr="00B52F8B" w14:paraId="677A1CA8" w14:textId="77777777">
        <w:tc>
          <w:tcPr>
            <w:tcW w:w="0" w:type="auto"/>
            <w:vMerge w:val="restart"/>
            <w:hideMark/>
          </w:tcPr>
          <w:p w14:paraId="319C3CF5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194" w:type="dxa"/>
            <w:gridSpan w:val="3"/>
            <w:hideMark/>
          </w:tcPr>
          <w:p w14:paraId="51DB5C8B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часов </w:t>
            </w:r>
          </w:p>
        </w:tc>
      </w:tr>
      <w:tr w:rsidR="00D16386" w:rsidRPr="00B52F8B" w14:paraId="0ED67D5A" w14:textId="77777777">
        <w:tc>
          <w:tcPr>
            <w:tcW w:w="0" w:type="auto"/>
            <w:vMerge/>
            <w:vAlign w:val="center"/>
            <w:hideMark/>
          </w:tcPr>
          <w:p w14:paraId="52AA42E7" w14:textId="77777777" w:rsidR="00D16386" w:rsidRPr="00B52F8B" w:rsidRDefault="00D163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39" w:type="dxa"/>
            <w:vMerge w:val="restart"/>
            <w:hideMark/>
          </w:tcPr>
          <w:p w14:paraId="68D58B01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255" w:type="dxa"/>
            <w:gridSpan w:val="2"/>
            <w:hideMark/>
          </w:tcPr>
          <w:p w14:paraId="6342A590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 том числе </w:t>
            </w:r>
          </w:p>
        </w:tc>
      </w:tr>
      <w:tr w:rsidR="00D16386" w:rsidRPr="00B52F8B" w14:paraId="14300369" w14:textId="77777777">
        <w:tc>
          <w:tcPr>
            <w:tcW w:w="0" w:type="auto"/>
            <w:vMerge/>
            <w:vAlign w:val="center"/>
            <w:hideMark/>
          </w:tcPr>
          <w:p w14:paraId="559398B8" w14:textId="77777777" w:rsidR="00D16386" w:rsidRPr="00B52F8B" w:rsidRDefault="00D163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14:paraId="1A56BF6F" w14:textId="77777777" w:rsidR="00D16386" w:rsidRPr="00B52F8B" w:rsidRDefault="00D163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0" w:type="dxa"/>
            <w:hideMark/>
          </w:tcPr>
          <w:p w14:paraId="0CFAD115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Теоретические </w:t>
            </w: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  <w:t xml:space="preserve">занятия* </w:t>
            </w:r>
          </w:p>
        </w:tc>
        <w:tc>
          <w:tcPr>
            <w:tcW w:w="1705" w:type="dxa"/>
            <w:hideMark/>
          </w:tcPr>
          <w:p w14:paraId="0D33B83F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Практические занятия </w:t>
            </w:r>
          </w:p>
        </w:tc>
      </w:tr>
      <w:tr w:rsidR="00D16386" w:rsidRPr="00B52F8B" w14:paraId="04DF7450" w14:textId="77777777">
        <w:tc>
          <w:tcPr>
            <w:tcW w:w="0" w:type="auto"/>
            <w:hideMark/>
          </w:tcPr>
          <w:p w14:paraId="10FF814E" w14:textId="77777777" w:rsidR="00D16386" w:rsidRPr="00B52F8B" w:rsidRDefault="0085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Нормативное правовое обеспечение пассажирских перевозок автомобильным транспортом </w:t>
            </w:r>
          </w:p>
        </w:tc>
        <w:tc>
          <w:tcPr>
            <w:tcW w:w="939" w:type="dxa"/>
            <w:hideMark/>
          </w:tcPr>
          <w:p w14:paraId="35103C9E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550" w:type="dxa"/>
            <w:hideMark/>
          </w:tcPr>
          <w:p w14:paraId="4AF2447A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05" w:type="dxa"/>
            <w:hideMark/>
          </w:tcPr>
          <w:p w14:paraId="4B39D64F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D16386" w:rsidRPr="00B52F8B" w14:paraId="67F3A26D" w14:textId="77777777">
        <w:tc>
          <w:tcPr>
            <w:tcW w:w="0" w:type="auto"/>
            <w:hideMark/>
          </w:tcPr>
          <w:p w14:paraId="0B7DCBDA" w14:textId="77777777" w:rsidR="00D16386" w:rsidRPr="00B52F8B" w:rsidRDefault="0085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Технико-эксплуатационные показатели пассажирского автотранспорта </w:t>
            </w:r>
          </w:p>
        </w:tc>
        <w:tc>
          <w:tcPr>
            <w:tcW w:w="939" w:type="dxa"/>
            <w:hideMark/>
          </w:tcPr>
          <w:p w14:paraId="740212CE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1550" w:type="dxa"/>
            <w:hideMark/>
          </w:tcPr>
          <w:p w14:paraId="0E9853E9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1705" w:type="dxa"/>
            <w:hideMark/>
          </w:tcPr>
          <w:p w14:paraId="04D7DADA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D16386" w:rsidRPr="00B52F8B" w14:paraId="7FAB2510" w14:textId="77777777">
        <w:tc>
          <w:tcPr>
            <w:tcW w:w="0" w:type="auto"/>
            <w:hideMark/>
          </w:tcPr>
          <w:p w14:paraId="08AB2982" w14:textId="77777777" w:rsidR="00D16386" w:rsidRPr="00B52F8B" w:rsidRDefault="0085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Диспетчерское руководство работой такси на линии </w:t>
            </w:r>
          </w:p>
        </w:tc>
        <w:tc>
          <w:tcPr>
            <w:tcW w:w="939" w:type="dxa"/>
            <w:hideMark/>
          </w:tcPr>
          <w:p w14:paraId="29642802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1550" w:type="dxa"/>
            <w:hideMark/>
          </w:tcPr>
          <w:p w14:paraId="025FAF05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  <w:tc>
          <w:tcPr>
            <w:tcW w:w="1705" w:type="dxa"/>
            <w:hideMark/>
          </w:tcPr>
          <w:p w14:paraId="2BCA0193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D16386" w:rsidRPr="00B52F8B" w14:paraId="4CB4E253" w14:textId="77777777">
        <w:tc>
          <w:tcPr>
            <w:tcW w:w="0" w:type="auto"/>
            <w:hideMark/>
          </w:tcPr>
          <w:p w14:paraId="63B9E4A6" w14:textId="77777777" w:rsidR="00D16386" w:rsidRPr="00B52F8B" w:rsidRDefault="0085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Работа такси на линии </w:t>
            </w:r>
          </w:p>
        </w:tc>
        <w:tc>
          <w:tcPr>
            <w:tcW w:w="939" w:type="dxa"/>
            <w:hideMark/>
          </w:tcPr>
          <w:p w14:paraId="6D85AEA9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550" w:type="dxa"/>
            <w:hideMark/>
          </w:tcPr>
          <w:p w14:paraId="3C8A7AFD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</w:t>
            </w:r>
          </w:p>
        </w:tc>
        <w:tc>
          <w:tcPr>
            <w:tcW w:w="1705" w:type="dxa"/>
            <w:hideMark/>
          </w:tcPr>
          <w:p w14:paraId="279CFD79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  <w:tr w:rsidR="00D16386" w:rsidRPr="00B52F8B" w14:paraId="3252F5F4" w14:textId="77777777">
        <w:tc>
          <w:tcPr>
            <w:tcW w:w="0" w:type="auto"/>
            <w:hideMark/>
          </w:tcPr>
          <w:p w14:paraId="525B5C0C" w14:textId="77777777" w:rsidR="00D16386" w:rsidRPr="00B52F8B" w:rsidRDefault="008531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Итого </w:t>
            </w:r>
          </w:p>
        </w:tc>
        <w:tc>
          <w:tcPr>
            <w:tcW w:w="939" w:type="dxa"/>
            <w:hideMark/>
          </w:tcPr>
          <w:p w14:paraId="15E726A8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6 </w:t>
            </w:r>
          </w:p>
        </w:tc>
        <w:tc>
          <w:tcPr>
            <w:tcW w:w="1550" w:type="dxa"/>
            <w:hideMark/>
          </w:tcPr>
          <w:p w14:paraId="5FC2BCE4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6 </w:t>
            </w:r>
          </w:p>
        </w:tc>
        <w:tc>
          <w:tcPr>
            <w:tcW w:w="1705" w:type="dxa"/>
            <w:hideMark/>
          </w:tcPr>
          <w:p w14:paraId="4CD56A11" w14:textId="77777777" w:rsidR="00D16386" w:rsidRPr="00B52F8B" w:rsidRDefault="0085314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</w:p>
        </w:tc>
      </w:tr>
    </w:tbl>
    <w:p w14:paraId="33B25B12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sz w:val="22"/>
          <w:szCs w:val="22"/>
          <w:lang w:val="ru-RU"/>
        </w:rPr>
        <w:t>* Изучение часов возможно в аудитории и с применением электронного обучения (ЭО).</w:t>
      </w:r>
    </w:p>
    <w:p w14:paraId="5C5C9BAD" w14:textId="77777777" w:rsidR="00D16386" w:rsidRPr="00B52F8B" w:rsidRDefault="00D16386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67CD2964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Нормативное правовое обеспечение пассажирских перевозок автомобильным транспортом.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14:paraId="44B9D099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Технико-эксплуатационные показатели пассажирского автотранспорта.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14:paraId="27844D4F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Диспетчерское руководство работой такси на линии.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Диспетчерская система руководства пассажирскими автомобильными перевозками; порядок и способы взаимодействия с 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lastRenderedPageBreak/>
        <w:t>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14:paraId="19968D5E" w14:textId="77777777" w:rsidR="00D16386" w:rsidRPr="00B52F8B" w:rsidRDefault="00853145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Работа такси на линии.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Организация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14:paraId="3FBA156E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Зачет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по учебным предметам </w:t>
      </w:r>
      <w:r w:rsidRPr="00B52F8B">
        <w:rPr>
          <w:rFonts w:eastAsia="Times New Roman" w:cs="Times New Roman"/>
          <w:sz w:val="22"/>
          <w:szCs w:val="22"/>
          <w:u w:val="single"/>
          <w:lang w:val="ru-RU" w:eastAsia="ru-RU"/>
        </w:rPr>
        <w:t>Профессионального цикла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(1 час).</w:t>
      </w:r>
    </w:p>
    <w:p w14:paraId="60D50556" w14:textId="77777777" w:rsidR="00D16386" w:rsidRPr="00B52F8B" w:rsidRDefault="00853145">
      <w:pPr>
        <w:jc w:val="both"/>
        <w:rPr>
          <w:sz w:val="22"/>
          <w:szCs w:val="22"/>
          <w:lang w:val="ru-RU"/>
        </w:rPr>
      </w:pPr>
      <w:r w:rsidRPr="00B52F8B">
        <w:rPr>
          <w:sz w:val="22"/>
          <w:szCs w:val="22"/>
          <w:lang w:val="ru-RU"/>
        </w:rPr>
        <w:t>Зачет - решение экзаменационных билетов в электронном виде, с использованием АСУ по билетам (</w:t>
      </w:r>
      <w:r w:rsidR="004576A2">
        <w:rPr>
          <w:sz w:val="22"/>
          <w:szCs w:val="22"/>
          <w:lang w:val="ru-RU"/>
        </w:rPr>
        <w:t>https://profteh.com/priokskiy_stk_</w:t>
      </w:r>
      <w:r w:rsidRPr="00B52F8B">
        <w:rPr>
          <w:sz w:val="22"/>
          <w:szCs w:val="22"/>
          <w:lang w:val="ru-RU"/>
        </w:rPr>
        <w:t>), включающим в себя вопросы по предметам:</w:t>
      </w:r>
    </w:p>
    <w:p w14:paraId="673A8F0E" w14:textId="77777777" w:rsidR="00D16386" w:rsidRPr="00B52F8B" w:rsidRDefault="00853145">
      <w:pPr>
        <w:pStyle w:val="Standard"/>
        <w:jc w:val="both"/>
        <w:rPr>
          <w:color w:val="000000"/>
          <w:sz w:val="22"/>
          <w:szCs w:val="22"/>
          <w:lang w:val="ru-RU"/>
        </w:rPr>
      </w:pPr>
      <w:r w:rsidRPr="00B52F8B">
        <w:rPr>
          <w:color w:val="000000"/>
          <w:sz w:val="22"/>
          <w:szCs w:val="22"/>
          <w:lang w:val="ru-RU"/>
        </w:rPr>
        <w:t xml:space="preserve"> «Организация и выполнение пассажирских перевозок автомобильным транспортом».</w:t>
      </w:r>
    </w:p>
    <w:p w14:paraId="4C8EEB9E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Промежуточная аттестация оценивается по системе «зачет» - «незачет». Итоги промежуточной аттестации отображаются в протоколе № 2 промежуточных аттестаций и отдельной графой в журнале учета занятий.</w:t>
      </w:r>
    </w:p>
    <w:p w14:paraId="21F1FCF1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5B817CA5" w14:textId="77777777" w:rsidR="00D16386" w:rsidRPr="00B52F8B" w:rsidRDefault="00D16386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1197B0A4" w14:textId="77777777" w:rsidR="00D16386" w:rsidRPr="00B52F8B" w:rsidRDefault="00853145">
      <w:pPr>
        <w:pStyle w:val="Standard"/>
        <w:jc w:val="both"/>
        <w:rPr>
          <w:rFonts w:eastAsia="Times New Roman" w:cs="Times New Roman"/>
          <w:b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        </w:t>
      </w:r>
      <w:r w:rsidRPr="00B52F8B">
        <w:rPr>
          <w:rFonts w:eastAsia="Times New Roman" w:cs="Times New Roman"/>
          <w:b/>
          <w:sz w:val="22"/>
          <w:szCs w:val="22"/>
          <w:lang w:val="ru-RU" w:eastAsia="ru-RU"/>
        </w:rPr>
        <w:t>3.3 Практическая подготовка</w:t>
      </w:r>
    </w:p>
    <w:p w14:paraId="0360503C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3.3.1</w:t>
      </w:r>
      <w:r w:rsidRPr="00843727">
        <w:rPr>
          <w:rFonts w:eastAsia="Times New Roman" w:cs="Times New Roman"/>
          <w:b/>
          <w:bCs/>
          <w:sz w:val="22"/>
          <w:szCs w:val="22"/>
          <w:lang w:val="ru-RU" w:eastAsia="ru-RU"/>
        </w:rPr>
        <w:t>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«Вождение транспортных средств категории «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B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» (для транспортных средств с механической трансмиссией).</w:t>
      </w:r>
    </w:p>
    <w:p w14:paraId="20F2BA4E" w14:textId="77777777" w:rsidR="00D16386" w:rsidRPr="00B52F8B" w:rsidRDefault="00853145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52F8B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p w14:paraId="1AE21822" w14:textId="77777777" w:rsidR="00D16386" w:rsidRPr="00B52F8B" w:rsidRDefault="00D16386">
      <w:pPr>
        <w:pStyle w:val="Standard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321"/>
      </w:tblGrid>
      <w:tr w:rsidR="00D16386" w:rsidRPr="00B52F8B" w14:paraId="2599059B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48300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28F1D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D16386" w:rsidRPr="00B52F8B" w14:paraId="09AB639C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8DC61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Первоначальное обучение вождению</w:t>
            </w:r>
          </w:p>
        </w:tc>
      </w:tr>
      <w:tr w:rsidR="00D16386" w:rsidRPr="00B52F8B" w14:paraId="6FBDA870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92095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Посадка, действия органами управления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39D7D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D16386" w:rsidRPr="00B52F8B" w14:paraId="57D3AE2B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3BD55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34E67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D16386" w:rsidRPr="00B52F8B" w14:paraId="2A00142C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D7F0F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061AD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D16386" w:rsidRPr="00B52F8B" w14:paraId="4AB3BAA5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2AC28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36202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D16386" w:rsidRPr="00B52F8B" w14:paraId="39178690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C3690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задним ходом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61E5C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D16386" w:rsidRPr="00B52F8B" w14:paraId="265CFA9C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225AB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BE56A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 w:rsidR="006827AC" w:rsidRPr="00B52F8B" w14:paraId="3967CF74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17D9C" w14:textId="3539868D" w:rsidR="006827AC" w:rsidRPr="00B52F8B" w:rsidRDefault="006827A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C7B6D" w14:textId="61115DE8" w:rsidR="006827AC" w:rsidRPr="00B52F8B" w:rsidRDefault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D16386" w:rsidRPr="00B52F8B" w14:paraId="4389DA3A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70A1D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BD367" w14:textId="7AC0638A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10</w:t>
            </w:r>
            <w:r w:rsidR="006827A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D16386" w:rsidRPr="00B34534" w14:paraId="19E34ED8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5CBAC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>Обучение вождению в условиях дорожного движения</w:t>
            </w:r>
          </w:p>
        </w:tc>
      </w:tr>
      <w:tr w:rsidR="00D16386" w:rsidRPr="00B52F8B" w14:paraId="19EB039E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46147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4AC1A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6827AC" w:rsidRPr="00B52F8B" w14:paraId="503B94DC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2B482" w14:textId="0731CF16" w:rsidR="006827AC" w:rsidRPr="00B52F8B" w:rsidRDefault="006827AC" w:rsidP="006827A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3A55D" w14:textId="1CE2450D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6827AC" w:rsidRPr="00B52F8B" w14:paraId="304789C9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67148" w14:textId="77777777" w:rsidR="006827AC" w:rsidRPr="00B52F8B" w:rsidRDefault="006827AC" w:rsidP="006827A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4B7CB" w14:textId="566F59FA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  <w:p w14:paraId="56EBD497" w14:textId="77777777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6827AC" w:rsidRPr="00B52F8B" w14:paraId="4F622316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DB132" w14:textId="77777777" w:rsidR="006827AC" w:rsidRPr="00B52F8B" w:rsidRDefault="006827AC" w:rsidP="006827A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3A873" w14:textId="6E1E6E2D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</w:tbl>
    <w:p w14:paraId="02E8DEA2" w14:textId="77777777" w:rsidR="00D16386" w:rsidRPr="00B52F8B" w:rsidRDefault="00D16386">
      <w:pPr>
        <w:pStyle w:val="Standard"/>
        <w:jc w:val="right"/>
        <w:rPr>
          <w:rFonts w:ascii="Tahoma" w:eastAsia="Tahoma" w:hAnsi="Tahoma"/>
          <w:sz w:val="22"/>
          <w:szCs w:val="22"/>
          <w:lang w:val="ru-RU" w:eastAsia="ru-RU"/>
        </w:rPr>
      </w:pPr>
    </w:p>
    <w:p w14:paraId="3AB1A5F3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4C381E7D" w14:textId="77777777" w:rsidR="00843727" w:rsidRDefault="00843727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1FF68FA2" w14:textId="77777777" w:rsidR="00843727" w:rsidRDefault="00843727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50F0F4BF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Первоначальное обучение вождению.</w:t>
      </w:r>
    </w:p>
    <w:p w14:paraId="46EA1462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Посадка, действия органами управления.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14:paraId="1D1CDB01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770A8250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B52F8B">
        <w:rPr>
          <w:sz w:val="22"/>
          <w:szCs w:val="22"/>
          <w:lang w:val="ru-RU"/>
        </w:rPr>
        <w:t xml:space="preserve"> 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Начало движения, движение по кольцевому маршруту, остановка в заданном месте с применением различных способов торможения.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693625CE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Повороты в движении, разворот для движения в обратном направлении.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разгон.</w:t>
      </w:r>
    </w:p>
    <w:p w14:paraId="5D553BA8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задним ходом.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lastRenderedPageBreak/>
        <w:t>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311C4DFE" w14:textId="77777777" w:rsidR="006827AC" w:rsidRDefault="00853145" w:rsidP="006827A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в ограниченных проездах, сложное маневрирование.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37A66CA6" w14:textId="2450215A" w:rsidR="006827AC" w:rsidRPr="001E0109" w:rsidRDefault="006827AC" w:rsidP="006827A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6827AC">
        <w:rPr>
          <w:lang w:val="ru-RU"/>
        </w:rPr>
        <w:t xml:space="preserve"> </w:t>
      </w:r>
      <w:r w:rsidRPr="00DA7D92">
        <w:rPr>
          <w:lang w:val="ru-RU"/>
        </w:rPr>
        <w:t xml:space="preserve">По окончанию обучения по первоначальным навыкам, проводится промежуточная аттестация на закрытой площадке (автодроме)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Pr="00DA7D92">
        <w:rPr>
          <w:lang w:val="ru-RU"/>
        </w:rPr>
        <w:t xml:space="preserve">При положительном результате, учащийся допускается до обучения в условиях дорожного движения.  </w:t>
      </w:r>
    </w:p>
    <w:p w14:paraId="06A2E0F1" w14:textId="77777777" w:rsidR="006827AC" w:rsidRDefault="006827AC" w:rsidP="006827AC">
      <w:pPr>
        <w:pStyle w:val="Standard"/>
        <w:ind w:firstLine="540"/>
        <w:jc w:val="both"/>
        <w:rPr>
          <w:lang w:val="ru-RU"/>
        </w:rPr>
      </w:pPr>
    </w:p>
    <w:p w14:paraId="29DE847C" w14:textId="319C3FB7" w:rsidR="00D16386" w:rsidRPr="00B52F8B" w:rsidRDefault="00D16386">
      <w:pPr>
        <w:pStyle w:val="Standard"/>
        <w:ind w:firstLine="540"/>
        <w:jc w:val="both"/>
        <w:rPr>
          <w:sz w:val="22"/>
          <w:szCs w:val="22"/>
          <w:lang w:val="ru-RU"/>
        </w:rPr>
      </w:pPr>
    </w:p>
    <w:p w14:paraId="588D4477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Обучение в условиях дорожного движения.</w:t>
      </w:r>
    </w:p>
    <w:p w14:paraId="3E8864A5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7.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Вождение по учебным маршрутам.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1189D880" w14:textId="77777777" w:rsidR="00D16386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sz w:val="22"/>
          <w:szCs w:val="22"/>
          <w:lang w:val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5630C8FA" w14:textId="77777777" w:rsidR="006827AC" w:rsidRPr="001E0109" w:rsidRDefault="006827AC" w:rsidP="006827A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2" w:name="_Hlk226044926"/>
      <w:r w:rsidRPr="00DA7D92">
        <w:rPr>
          <w:lang w:val="ru-RU"/>
        </w:rPr>
        <w:t xml:space="preserve">По окончанию обучения по </w:t>
      </w:r>
      <w:r>
        <w:rPr>
          <w:lang w:val="ru-RU"/>
        </w:rPr>
        <w:t>вождению по учебным маршрутам</w:t>
      </w:r>
      <w:r w:rsidRPr="00DA7D92">
        <w:rPr>
          <w:lang w:val="ru-RU"/>
        </w:rPr>
        <w:t xml:space="preserve">, проводится промежуточная аттестация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289AF2BE" w14:textId="77777777" w:rsidR="006827AC" w:rsidRDefault="006827AC" w:rsidP="006827AC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       </w:t>
      </w:r>
      <w:r w:rsidRPr="00DA7D92">
        <w:rPr>
          <w:lang w:val="ru-RU"/>
        </w:rPr>
        <w:t xml:space="preserve">При положительном результате, учащийся допускается до </w:t>
      </w:r>
      <w:r>
        <w:rPr>
          <w:lang w:val="ru-RU"/>
        </w:rPr>
        <w:t>сдачи квалификационного экзамена.</w:t>
      </w:r>
    </w:p>
    <w:bookmarkEnd w:id="2"/>
    <w:p w14:paraId="5B5F2748" w14:textId="77777777" w:rsidR="006827AC" w:rsidRPr="001E0109" w:rsidRDefault="006827AC" w:rsidP="006827AC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По окончании обучения вождению на транспортном средстве с механической трансмиссией обучающийся допускается к сдаче </w:t>
      </w:r>
      <w:r>
        <w:rPr>
          <w:rFonts w:eastAsia="Times New Roman" w:cs="Times New Roman"/>
          <w:sz w:val="22"/>
          <w:szCs w:val="22"/>
          <w:lang w:val="ru-RU" w:eastAsia="ru-RU"/>
        </w:rPr>
        <w:t>квалификационного экзамена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 транспортном средстве с механической трансмиссией.</w:t>
      </w:r>
    </w:p>
    <w:p w14:paraId="44824F80" w14:textId="77777777" w:rsidR="006827AC" w:rsidRPr="00B52F8B" w:rsidRDefault="006827AC">
      <w:pPr>
        <w:pStyle w:val="Standard"/>
        <w:ind w:firstLine="540"/>
        <w:jc w:val="both"/>
        <w:rPr>
          <w:sz w:val="22"/>
          <w:szCs w:val="22"/>
          <w:lang w:val="ru-RU"/>
        </w:rPr>
      </w:pPr>
    </w:p>
    <w:p w14:paraId="240651E4" w14:textId="77777777" w:rsidR="005D201B" w:rsidRDefault="005D201B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55B29485" w14:textId="77777777" w:rsidR="005D201B" w:rsidRDefault="005D201B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605969E0" w14:textId="77777777" w:rsidR="005D201B" w:rsidRDefault="005D201B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5EDCDC08" w14:textId="77777777" w:rsidR="005D201B" w:rsidRDefault="005D201B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32C3CA5A" w14:textId="77777777" w:rsidR="005D201B" w:rsidRDefault="005D201B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70434FB5" w14:textId="59F1F7FF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3.3.2.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Учебный предмет «Вождение транспортных средств категории «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B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» (для транспортных средств с автоматической трансмиссией).</w:t>
      </w:r>
    </w:p>
    <w:p w14:paraId="6155CF35" w14:textId="77777777" w:rsidR="00D16386" w:rsidRPr="00B52F8B" w:rsidRDefault="00853145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52F8B">
        <w:rPr>
          <w:rFonts w:ascii="Times New Roman" w:eastAsia="Times New Roman" w:hAnsi="Times New Roman" w:cs="Times New Roman"/>
          <w:b/>
          <w:bCs/>
          <w:sz w:val="22"/>
          <w:szCs w:val="22"/>
        </w:rPr>
        <w:t>Распределение учебных часов по разделам и темам.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463"/>
      </w:tblGrid>
      <w:tr w:rsidR="00D16386" w:rsidRPr="00B52F8B" w14:paraId="6EF78223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B1938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34193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D16386" w:rsidRPr="00B52F8B" w14:paraId="7AE9F404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85B79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Первоначальное обучение вождению</w:t>
            </w:r>
          </w:p>
        </w:tc>
      </w:tr>
      <w:tr w:rsidR="00D16386" w:rsidRPr="00B52F8B" w14:paraId="20B953C3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32D18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5E46F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D16386" w:rsidRPr="00B52F8B" w14:paraId="6959A627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F26BA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5A9B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D16386" w:rsidRPr="00B52F8B" w14:paraId="3FFDF1EA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81434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BCB94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D16386" w:rsidRPr="00B52F8B" w14:paraId="2F9FB3B8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66F4F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задним ходом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8E040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D16386" w:rsidRPr="00B52F8B" w14:paraId="7CC07990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E63BA" w14:textId="77777777" w:rsidR="00D16386" w:rsidRPr="00B52F8B" w:rsidRDefault="00853145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48DCB" w14:textId="77777777" w:rsidR="00D16386" w:rsidRPr="00B52F8B" w:rsidRDefault="0085314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 w:rsidR="006827AC" w:rsidRPr="00B52F8B" w14:paraId="1736EF94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69DEC" w14:textId="549AB0EE" w:rsidR="006827AC" w:rsidRPr="00B52F8B" w:rsidRDefault="006827AC" w:rsidP="006827A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53388" w14:textId="4D828648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6827AC" w:rsidRPr="00B52F8B" w14:paraId="2980C6E4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47AD3" w14:textId="77777777" w:rsidR="006827AC" w:rsidRPr="00B52F8B" w:rsidRDefault="006827AC" w:rsidP="006827A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8F80C" w14:textId="094F245E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6827AC" w:rsidRPr="00B34534" w14:paraId="574A853C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AED32" w14:textId="77777777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6827AC" w:rsidRPr="00B52F8B" w14:paraId="5D39CF5D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6221E" w14:textId="77777777" w:rsidR="006827AC" w:rsidRPr="00B52F8B" w:rsidRDefault="006827AC" w:rsidP="006827A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7B223" w14:textId="77777777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6827AC" w:rsidRPr="00B52F8B" w14:paraId="65BEE5D5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7D9C4" w14:textId="546586E4" w:rsidR="006827AC" w:rsidRPr="00B52F8B" w:rsidRDefault="006827AC" w:rsidP="006827A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A2520" w14:textId="55F4C5B3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0,5</w:t>
            </w:r>
          </w:p>
        </w:tc>
      </w:tr>
      <w:tr w:rsidR="006827AC" w:rsidRPr="00B52F8B" w14:paraId="5BDD5ED4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51D4C" w14:textId="77777777" w:rsidR="006827AC" w:rsidRPr="00B52F8B" w:rsidRDefault="006827AC" w:rsidP="006827A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19F69" w14:textId="0772A908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,5</w:t>
            </w:r>
          </w:p>
        </w:tc>
      </w:tr>
      <w:tr w:rsidR="006827AC" w:rsidRPr="00B52F8B" w14:paraId="37F94857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BC321" w14:textId="77777777" w:rsidR="006827AC" w:rsidRPr="00B52F8B" w:rsidRDefault="006827AC" w:rsidP="006827AC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9BA34" w14:textId="1751122E" w:rsidR="006827AC" w:rsidRPr="00B52F8B" w:rsidRDefault="006827AC" w:rsidP="006827A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B52F8B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</w:tbl>
    <w:p w14:paraId="7158F736" w14:textId="77777777" w:rsidR="00D16386" w:rsidRPr="00B52F8B" w:rsidRDefault="00853145">
      <w:pPr>
        <w:suppressAutoHyphens w:val="0"/>
        <w:autoSpaceDE w:val="0"/>
        <w:spacing w:before="240"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B52F8B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7D10C900" w14:textId="77777777" w:rsidR="00D16386" w:rsidRPr="00B52F8B" w:rsidRDefault="00853145">
      <w:pPr>
        <w:pStyle w:val="Standard"/>
        <w:ind w:firstLine="540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Первоначальное обучение вождению.</w:t>
      </w:r>
    </w:p>
    <w:p w14:paraId="07FC04E8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1.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6A54EE27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2.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Начало движения, движение по кольцевому маршруту, остановка с применением различных способов торможения.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57413F02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lastRenderedPageBreak/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3.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Повороты в движении, разворот для движения в обратном направлении.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разгон.</w:t>
      </w:r>
    </w:p>
    <w:p w14:paraId="7D1B1EB1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задним ходом.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14:paraId="14756CE1" w14:textId="77777777" w:rsidR="00D16386" w:rsidRDefault="00853145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Движение в ограниченных проездах, сложное маневрирование.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4AACD5A7" w14:textId="77777777" w:rsidR="006827AC" w:rsidRPr="001E0109" w:rsidRDefault="006827AC" w:rsidP="006827A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bookmarkStart w:id="3" w:name="_Hlk226044776"/>
      <w:r w:rsidRPr="00DA7D92">
        <w:rPr>
          <w:lang w:val="ru-RU"/>
        </w:rPr>
        <w:t xml:space="preserve">По окончанию обучения по первоначальным навыкам, проводится промежуточная аттестация на закрытой площадке (автодроме)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  <w:r w:rsidRPr="00DA7D92">
        <w:rPr>
          <w:lang w:val="ru-RU"/>
        </w:rPr>
        <w:t xml:space="preserve">При положительном результате, учащийся допускается до обучения в условиях дорожного движения.  </w:t>
      </w:r>
    </w:p>
    <w:bookmarkEnd w:id="3"/>
    <w:p w14:paraId="638D3B10" w14:textId="77777777" w:rsidR="006827AC" w:rsidRDefault="006827AC" w:rsidP="006827AC">
      <w:pPr>
        <w:pStyle w:val="Standard"/>
        <w:ind w:firstLine="540"/>
        <w:jc w:val="both"/>
        <w:rPr>
          <w:lang w:val="ru-RU"/>
        </w:rPr>
      </w:pPr>
    </w:p>
    <w:p w14:paraId="1B133389" w14:textId="77777777" w:rsidR="006827AC" w:rsidRPr="00B52F8B" w:rsidRDefault="006827AC">
      <w:pPr>
        <w:pStyle w:val="Standard"/>
        <w:ind w:firstLine="540"/>
        <w:jc w:val="both"/>
        <w:rPr>
          <w:sz w:val="22"/>
          <w:szCs w:val="22"/>
          <w:lang w:val="ru-RU"/>
        </w:rPr>
      </w:pPr>
    </w:p>
    <w:p w14:paraId="77DEC1E3" w14:textId="77777777" w:rsidR="00D16386" w:rsidRPr="00B52F8B" w:rsidRDefault="00853145">
      <w:pPr>
        <w:pStyle w:val="Standard"/>
        <w:ind w:firstLine="540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Раздел 2. Обучение в условиях дорожного движения.</w:t>
      </w:r>
    </w:p>
    <w:p w14:paraId="37C10C9D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Тема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B52F8B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Вождение по учебным маршрутам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>.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040DB34A" w14:textId="77777777" w:rsidR="00D16386" w:rsidRPr="00B52F8B" w:rsidRDefault="00853145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615EBF1C" w14:textId="77777777" w:rsidR="006827AC" w:rsidRPr="001E0109" w:rsidRDefault="006827AC" w:rsidP="006827A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DA7D92">
        <w:rPr>
          <w:lang w:val="ru-RU"/>
        </w:rPr>
        <w:t xml:space="preserve">По окончанию обучения по </w:t>
      </w:r>
      <w:r>
        <w:rPr>
          <w:lang w:val="ru-RU"/>
        </w:rPr>
        <w:t>вождению по учебным маршрутам</w:t>
      </w:r>
      <w:r w:rsidRPr="00DA7D92">
        <w:rPr>
          <w:lang w:val="ru-RU"/>
        </w:rPr>
        <w:t xml:space="preserve">, проводится промежуточная аттестация </w:t>
      </w:r>
      <w:r>
        <w:rPr>
          <w:lang w:val="ru-RU"/>
        </w:rPr>
        <w:t xml:space="preserve">в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0AD66E31" w14:textId="77777777" w:rsidR="006827AC" w:rsidRDefault="006827AC" w:rsidP="006827AC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       </w:t>
      </w:r>
      <w:r w:rsidRPr="00DA7D92">
        <w:rPr>
          <w:lang w:val="ru-RU"/>
        </w:rPr>
        <w:t xml:space="preserve">При положительном результате, учащийся допускается до </w:t>
      </w:r>
      <w:r>
        <w:rPr>
          <w:lang w:val="ru-RU"/>
        </w:rPr>
        <w:t>сдачи квалификационного экзамена.</w:t>
      </w:r>
    </w:p>
    <w:p w14:paraId="5F4DF92F" w14:textId="3176F228" w:rsidR="006827AC" w:rsidRPr="001E0109" w:rsidRDefault="006827AC" w:rsidP="006827AC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>
        <w:rPr>
          <w:rFonts w:eastAsia="Times New Roman" w:cs="Times New Roman"/>
          <w:sz w:val="22"/>
          <w:szCs w:val="22"/>
          <w:lang w:val="ru-RU" w:eastAsia="ru-RU"/>
        </w:rPr>
        <w:lastRenderedPageBreak/>
        <w:t xml:space="preserve">        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По окончании обучения вождению на транспортном средстве с </w:t>
      </w:r>
      <w:r>
        <w:rPr>
          <w:rFonts w:eastAsia="Times New Roman" w:cs="Times New Roman"/>
          <w:sz w:val="22"/>
          <w:szCs w:val="22"/>
          <w:lang w:val="ru-RU" w:eastAsia="ru-RU"/>
        </w:rPr>
        <w:t>автоматической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трансмиссией обучающийся допускается к сдаче </w:t>
      </w:r>
      <w:r>
        <w:rPr>
          <w:rFonts w:eastAsia="Times New Roman" w:cs="Times New Roman"/>
          <w:sz w:val="22"/>
          <w:szCs w:val="22"/>
          <w:lang w:val="ru-RU" w:eastAsia="ru-RU"/>
        </w:rPr>
        <w:t>квалификационного экзамена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на транспортном средстве с </w:t>
      </w:r>
      <w:r>
        <w:rPr>
          <w:rFonts w:eastAsia="Times New Roman" w:cs="Times New Roman"/>
          <w:sz w:val="22"/>
          <w:szCs w:val="22"/>
          <w:lang w:val="ru-RU" w:eastAsia="ru-RU"/>
        </w:rPr>
        <w:t>автоматической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трансмиссией.</w:t>
      </w:r>
    </w:p>
    <w:p w14:paraId="321DF258" w14:textId="77777777" w:rsidR="005A4FDD" w:rsidRDefault="005A4FDD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72288725" w14:textId="77777777" w:rsidR="006827AC" w:rsidRDefault="006827AC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78BEC126" w14:textId="77777777" w:rsidR="006827AC" w:rsidRDefault="006827AC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58FC2C18" w14:textId="77777777" w:rsidR="006827AC" w:rsidRDefault="006827AC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41E6DC5B" w14:textId="77777777" w:rsidR="005A4FDD" w:rsidRPr="001E0109" w:rsidRDefault="005A4FDD" w:rsidP="005A4FDD">
      <w:pPr>
        <w:pStyle w:val="Standard"/>
        <w:ind w:firstLine="540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Планируемые результаты освоения   программы</w:t>
      </w:r>
    </w:p>
    <w:p w14:paraId="50A06659" w14:textId="77777777" w:rsidR="005A4FDD" w:rsidRPr="001E0109" w:rsidRDefault="005A4FDD" w:rsidP="005A4FDD">
      <w:pPr>
        <w:pStyle w:val="Standard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348355A0" w14:textId="77777777" w:rsidR="005A4FDD" w:rsidRPr="001E0109" w:rsidRDefault="005A4FDD" w:rsidP="005A4FD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4.1.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В результате освоения программы, обучающиеся </w:t>
      </w:r>
      <w:r w:rsidRPr="001E0109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должны знать:</w:t>
      </w:r>
    </w:p>
    <w:p w14:paraId="2D78A72E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безопасного управления транспортными средствами;</w:t>
      </w:r>
    </w:p>
    <w:p w14:paraId="08B25134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режимы движения с учетом дорожных условий, в том числе, особенностей дорожного покрытия;</w:t>
      </w:r>
    </w:p>
    <w:p w14:paraId="3BE1E1ED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влияние конструктивных характеристик автомобиля на работоспособность и психофизиологическое состояние водителей;</w:t>
      </w:r>
    </w:p>
    <w:p w14:paraId="63A5171D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особенности наблюдения за дорожной обстановкой;</w:t>
      </w:r>
    </w:p>
    <w:p w14:paraId="4F74A174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способы контроля безопасной дистанции и бокового интервала;</w:t>
      </w:r>
    </w:p>
    <w:p w14:paraId="4862CAE3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последовательность действий при вызове аварийных и спасательных служб;</w:t>
      </w:r>
    </w:p>
    <w:p w14:paraId="110E47F3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обеспечения безопасности наиболее уязвимых участников дорожного движения: пешеходов, велосипедистов;</w:t>
      </w:r>
    </w:p>
    <w:p w14:paraId="6BEAF4D0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обеспечения детской пассажирской безопасности;</w:t>
      </w:r>
    </w:p>
    <w:p w14:paraId="2FBED0F7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последствия, связанные с нарушением Правил дорожного движения водителями транспортных средств;</w:t>
      </w:r>
    </w:p>
    <w:p w14:paraId="466361E1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назначение, устройство, взаимодействие и принцип работы основных механизмов, приборов и деталей транспортного средства;</w:t>
      </w:r>
    </w:p>
    <w:p w14:paraId="6DAEDFE2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признаки неисправностей, возникающих в пути;</w:t>
      </w:r>
    </w:p>
    <w:p w14:paraId="68CFD790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меры ответственности за нарушение Правил дорожного движения;</w:t>
      </w:r>
    </w:p>
    <w:p w14:paraId="088D8FE6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влияние погодно-климатических и дорожных условий на безопасность дорожного движения;</w:t>
      </w:r>
    </w:p>
    <w:p w14:paraId="39D62334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правила по охране труда в процессе эксплуатации транспортного средства и обращении с эксплуатационными материалами;</w:t>
      </w:r>
    </w:p>
    <w:p w14:paraId="671141A7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1C10939D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установленные заводом-изготовителем периодичности технического обслуживания и ремонта;</w:t>
      </w:r>
    </w:p>
    <w:p w14:paraId="42FBAFBF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инструкции по использованию в работе установленного на транспортном средстве оборудования и приборов;</w:t>
      </w:r>
    </w:p>
    <w:p w14:paraId="4C9217B0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1BA3AAF5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70E241AF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32FEB7C2" w14:textId="77777777" w:rsidR="005A4FDD" w:rsidRPr="001E0109" w:rsidRDefault="005A4FDD" w:rsidP="005A4FD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4.2.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 xml:space="preserve">В результате освоения программы, обучающиеся </w:t>
      </w:r>
      <w:r w:rsidRPr="001E0109">
        <w:rPr>
          <w:rFonts w:eastAsia="Times New Roman" w:cs="Times New Roman"/>
          <w:b/>
          <w:bCs/>
          <w:sz w:val="22"/>
          <w:szCs w:val="22"/>
          <w:u w:val="single"/>
          <w:lang w:val="ru-RU" w:eastAsia="ru-RU"/>
        </w:rPr>
        <w:t>должны уметь:</w:t>
      </w:r>
    </w:p>
    <w:p w14:paraId="70DC5794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безопасно и эффективно управлять транспортным средством в различных условиях движения;</w:t>
      </w:r>
    </w:p>
    <w:p w14:paraId="5018BB41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соблюдать Правила дорожного движения;</w:t>
      </w:r>
    </w:p>
    <w:p w14:paraId="5FD49B6E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управлять своим эмоциональным состоянием;</w:t>
      </w:r>
    </w:p>
    <w:p w14:paraId="7A5BBD99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конструктивно разрешать противоречия и конфликты, возникающие в дорожном движении;</w:t>
      </w:r>
    </w:p>
    <w:p w14:paraId="2C859357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выполнять ежедневное техническое обслуживание транспортного средства;</w:t>
      </w:r>
    </w:p>
    <w:p w14:paraId="1B7234B8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проверять техническое состояние транспортного средства;</w:t>
      </w:r>
    </w:p>
    <w:p w14:paraId="075D2E98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устранять мелкие неисправности в процессе эксплуатации транспортного средства, не требующие разборки узлов и агрегатов;</w:t>
      </w:r>
    </w:p>
    <w:p w14:paraId="1CD13618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2114E507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39A2FAC3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- выбирать безопасные скорость, дистанцию и интервал в различных условиях движения;</w:t>
      </w:r>
    </w:p>
    <w:p w14:paraId="3C7ACDAD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использовать зеркала заднего вида при движении и маневрировании;</w:t>
      </w:r>
    </w:p>
    <w:p w14:paraId="4E314096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5287930E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своевременно принимать правильные решения и уверенно действовать в сложных и опасных дорожных ситуациях;</w:t>
      </w:r>
    </w:p>
    <w:p w14:paraId="362174C0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использовать средства тушения пожара;</w:t>
      </w:r>
    </w:p>
    <w:p w14:paraId="3C88BC79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использовать установленное на транспортном средстве оборудование и приборы;</w:t>
      </w:r>
    </w:p>
    <w:p w14:paraId="64B335D0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заполнять документацию, связанную со спецификой эксплуатации транспортного средства;</w:t>
      </w:r>
    </w:p>
    <w:p w14:paraId="4A244DD2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выполнять мероприятия по оказанию первой помощи пострадавшим в дорожно-транспортном происшествии;</w:t>
      </w:r>
    </w:p>
    <w:p w14:paraId="6DCA4249" w14:textId="77777777" w:rsidR="005A4FDD" w:rsidRPr="001E0109" w:rsidRDefault="005A4FDD" w:rsidP="005A4FD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- совершенствовать свои навыки управления транспортным средством.</w:t>
      </w:r>
    </w:p>
    <w:p w14:paraId="035DD1ED" w14:textId="77777777" w:rsidR="00D4331C" w:rsidRDefault="00D4331C" w:rsidP="005A4FDD">
      <w:pPr>
        <w:pStyle w:val="Standard"/>
        <w:ind w:firstLine="54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</w:p>
    <w:p w14:paraId="414B17B0" w14:textId="77777777" w:rsidR="005A4FDD" w:rsidRPr="001E0109" w:rsidRDefault="005A4FDD" w:rsidP="005A4FDD">
      <w:pPr>
        <w:pStyle w:val="Standard"/>
        <w:ind w:firstLine="540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5.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Условия реализации программы</w:t>
      </w:r>
    </w:p>
    <w:p w14:paraId="78D88351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5.1. Организационно-педагогические условия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2532A61A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Обучение проводится с использованием учебно-материальной базы </w:t>
      </w: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СТК ДОСААФ России соответствующей требованиям, установленным абзацем вторым пункта 1 статьи 26 Федерального закона №196-ФЗ</w:t>
      </w:r>
    </w:p>
    <w:p w14:paraId="231AE7AC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Допускается применение ЭО, ДОТ.</w:t>
      </w:r>
    </w:p>
    <w:p w14:paraId="5A367C1D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Наполняемость учебной группы не должна превышать 30 человек.</w:t>
      </w:r>
    </w:p>
    <w:p w14:paraId="77443B13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14:paraId="0F9B403E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Обучение вождению осуществляется на учебном транспортном средстве и организуется либо в организации осуществляющей деятельность по профилю соответствующей образовательной программы, в том числе её структурном подразделении предназначенной для проведения практической подготовки, на основании договора заключаемого между указанной организацией и организацией, осуществляющей образовательную деятельность,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2020г. №885/390 (зарегистрированным Министерством юстиции Российской Федерации 11 сентября 2020г. Регистрационный № 59788)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2020г №1430/652 (зарегистрированный Министерством юстиции Российской Федерации 23 декабря 2020г. Регистрационный № 61735)</w:t>
      </w:r>
    </w:p>
    <w:p w14:paraId="51FC3335" w14:textId="77777777" w:rsidR="005A4FDD" w:rsidRPr="001E0109" w:rsidRDefault="005A4FDD" w:rsidP="005A4FDD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При реализации образовательной программы</w:t>
      </w:r>
      <w:r w:rsidRPr="001E0109">
        <w:rPr>
          <w:sz w:val="22"/>
          <w:szCs w:val="22"/>
          <w:lang w:val="ru-RU"/>
        </w:rPr>
        <w:t xml:space="preserve"> </w:t>
      </w: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профессиональной </w:t>
      </w:r>
      <w:r w:rsidR="00D4331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пере</w:t>
      </w: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подготовки водителей транспортных средств </w:t>
      </w:r>
      <w:r w:rsidR="00D4331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с категории «С», подкатегории «С1» на </w:t>
      </w: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категори</w:t>
      </w:r>
      <w:r w:rsidR="00D4331C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ю</w:t>
      </w: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 «В» или ее частей с применением электронного обучения используется электронная образовательная среда (</w:t>
      </w:r>
      <w:r>
        <w:rPr>
          <w:sz w:val="22"/>
          <w:szCs w:val="22"/>
          <w:lang w:val="ru-RU"/>
        </w:rPr>
        <w:t>https://profteh.com/priokskiy_stk_</w:t>
      </w:r>
      <w:r w:rsidRPr="001E0109">
        <w:rPr>
          <w:color w:val="auto"/>
          <w:sz w:val="22"/>
          <w:szCs w:val="22"/>
          <w:lang w:val="ru-RU"/>
        </w:rPr>
        <w:t>),</w:t>
      </w:r>
      <w:r w:rsidRPr="001E0109">
        <w:rPr>
          <w:color w:val="FF0000"/>
          <w:sz w:val="22"/>
          <w:szCs w:val="22"/>
          <w:lang w:val="ru-RU"/>
        </w:rPr>
        <w:t xml:space="preserve"> </w:t>
      </w: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где размещены электронные образовательные ресурсы.</w:t>
      </w:r>
    </w:p>
    <w:p w14:paraId="53456A4B" w14:textId="77777777" w:rsidR="005A4FDD" w:rsidRPr="001E0109" w:rsidRDefault="005A4FDD" w:rsidP="005A4FDD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начальником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>Приокского</w:t>
      </w:r>
      <w:r w:rsidRPr="001E0109">
        <w:rPr>
          <w:rFonts w:eastAsia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 СТК ДОСААФ России.</w:t>
      </w:r>
    </w:p>
    <w:p w14:paraId="290BAA9F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Обучение вождению включает обучение первоначальным навыкам транспортного средства обучение управлению транспортным средством на дорогах.</w:t>
      </w:r>
    </w:p>
    <w:p w14:paraId="3F9D5467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Обучение первоначальным навыкам управления транспортным средством, проводится на закрытых площадках или автодромах, соответствующих материально-техническим условиям, предусмотренным пунктом </w:t>
      </w:r>
      <w:r w:rsidRPr="00013290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5.</w:t>
      </w:r>
      <w:r w:rsidR="00013290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7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программы.</w:t>
      </w:r>
    </w:p>
    <w:p w14:paraId="11BBC791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Обучение управлению транспортным средством на дорогах проводится по учебным маршрутам, утвержденными начальником </w:t>
      </w: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СТК ДОСААФ России.</w:t>
      </w:r>
    </w:p>
    <w:p w14:paraId="6BE3B87A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lastRenderedPageBreak/>
        <w:t>К обучению транспортным средством на дорогах допускаются лица получившие навык управления транспортными средствами, освоившие требования правил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</w:t>
      </w:r>
    </w:p>
    <w:p w14:paraId="1A290002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обучении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управлению транспортными средствами мастер производственного обучения вождению должен находиться на сиденье, с которого осуществляется доступ к дублирующим органам управления этим транспортным средством.</w:t>
      </w:r>
    </w:p>
    <w:p w14:paraId="31F1FE8E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 xml:space="preserve"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подкатегории, заверенную копию приказа (выписку из приказа) о зачислении обучающегося в организацию, осуществляющую образовательную деятельность, по соответствующей образовательной программе. </w:t>
      </w:r>
    </w:p>
    <w:p w14:paraId="2BBF5F69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По окончании обучения вождению на транспортном средстве обучающийся допускается к Промежуточной аттестации (зачет) соответствующей трансмиссии, а после сдачи зачета допускается к  сдаче квалификационного экзамена соответствующей категории.</w:t>
      </w:r>
    </w:p>
    <w:p w14:paraId="67BC001B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</w:p>
    <w:p w14:paraId="325CF828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 xml:space="preserve">5.2. Кадровые условия реализации образовательной программы </w:t>
      </w:r>
    </w:p>
    <w:p w14:paraId="33A8E309" w14:textId="77777777" w:rsidR="005A4FDD" w:rsidRPr="001E0109" w:rsidRDefault="005A4FDD" w:rsidP="005A4FDD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lang w:val="ru-RU" w:eastAsia="ru-RU" w:bidi="ar-SA"/>
        </w:rPr>
        <w:t>Педагогические работники</w:t>
      </w: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 w:bidi="ar-SA"/>
        </w:rPr>
        <w:t xml:space="preserve"> (преподаватели и мастера производственного обучения)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, реализующие образовательную программу,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</w:p>
    <w:p w14:paraId="711A9533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от 26 августа 2010 г. N 761н "«об утверждении Единого квалификационного справочника должностей руководителей, специалистов и служащих, раздел "«квалификационные характеристики должностей работников образования"» (зарегистрированный Министерством юстиции Российской Федерации 6 октября 2010г. Регистрационный №18638)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2011г. Регистрационный №21240) Министерства труда и социальной защиты от 21 марта 2025г №136н «Об утверждении профессионального стандарта «Педагог профессионального обучения, среднего профессионального образования» (зарегистрирован Министерством юстиции Российской Федерации 25 апреля 2025г. Регистрационный №81971) действующий до 1 сентября 2031г..</w:t>
      </w:r>
    </w:p>
    <w:p w14:paraId="23DAC9ED" w14:textId="77777777" w:rsidR="005A4FDD" w:rsidRPr="001E0109" w:rsidRDefault="005A4FDD" w:rsidP="005A4FDD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Мастер производственного обучения вождению транспортных средств должен отвечать требованиям предусмотренным профессиональным стандартом "«мастер производственного обучения вождению транспортных средств соответствующих категорий и подкатегорий"» утвержденного приказом Министерства труда и социальной защиты Российской Федерации от 28 сентября 2018 г. N 603н. (зарегистрирован Министерством юстиции Российской Федерации 16 октября 2018г регистрационный №52440)</w:t>
      </w:r>
    </w:p>
    <w:p w14:paraId="1B816171" w14:textId="77777777" w:rsidR="005A4FDD" w:rsidRPr="001E0109" w:rsidRDefault="005A4FDD" w:rsidP="005A4FDD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5.3. Информационно-методические условия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реализации программы включают:</w:t>
      </w:r>
    </w:p>
    <w:p w14:paraId="4D83E572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учебный план;</w:t>
      </w:r>
    </w:p>
    <w:p w14:paraId="5806257F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календарный учебный график;</w:t>
      </w:r>
    </w:p>
    <w:p w14:paraId="7ED9663B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рабочие программы учебных предметов;</w:t>
      </w:r>
    </w:p>
    <w:p w14:paraId="7533D141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методические материалы и разработки;</w:t>
      </w:r>
    </w:p>
    <w:p w14:paraId="5FEF9323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расписание занятий.</w:t>
      </w:r>
    </w:p>
    <w:p w14:paraId="04EC8E8B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5.4. Материально-технические условия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реализации программы.</w:t>
      </w:r>
    </w:p>
    <w:p w14:paraId="02252266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</w:p>
    <w:p w14:paraId="65A5437F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    5.4.1 Количество необходимых учебных кабинетов определяется по формуле:</w:t>
      </w:r>
    </w:p>
    <w:p w14:paraId="101B51EF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</w:p>
    <w:p w14:paraId="0322EC6F" w14:textId="77777777" w:rsidR="005A4FDD" w:rsidRPr="001E0109" w:rsidRDefault="005A4FDD" w:rsidP="005A4FDD">
      <w:pPr>
        <w:widowControl/>
        <w:jc w:val="center"/>
        <w:rPr>
          <w:rFonts w:eastAsia="Times New Roman" w:cs="Times New Roman"/>
          <w:color w:val="00000A"/>
          <w:sz w:val="22"/>
          <w:szCs w:val="22"/>
          <w:vertAlign w:val="subscript"/>
          <w:lang w:val="ru-RU" w:eastAsia="ru-RU" w:bidi="ar-SA"/>
        </w:rPr>
      </w:pPr>
      <w:r w:rsidRPr="001E0109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П=(Р</w:t>
      </w:r>
      <w:r w:rsidRPr="001E0109">
        <w:rPr>
          <w:rFonts w:eastAsia="Times New Roman" w:cs="Times New Roman"/>
          <w:noProof/>
          <w:color w:val="00000A"/>
          <w:sz w:val="22"/>
          <w:szCs w:val="22"/>
          <w:vertAlign w:val="subscript"/>
          <w:lang w:val="ru-RU" w:eastAsia="ru-RU" w:bidi="ar-SA"/>
        </w:rPr>
        <w:t>гр</w:t>
      </w:r>
      <w:r w:rsidRPr="001E0109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*</w:t>
      </w:r>
      <w:r w:rsidRPr="001E0109">
        <w:rPr>
          <w:rFonts w:eastAsia="Times New Roman" w:cs="Times New Roman"/>
          <w:noProof/>
          <w:color w:val="00000A"/>
          <w:sz w:val="22"/>
          <w:szCs w:val="22"/>
          <w:lang w:eastAsia="ru-RU" w:bidi="ar-SA"/>
        </w:rPr>
        <w:t>n</w:t>
      </w:r>
      <w:r w:rsidRPr="001E0109">
        <w:rPr>
          <w:rFonts w:eastAsia="Times New Roman" w:cs="Times New Roman"/>
          <w:noProof/>
          <w:color w:val="00000A"/>
          <w:sz w:val="22"/>
          <w:szCs w:val="22"/>
          <w:lang w:val="ru-RU" w:eastAsia="ru-RU" w:bidi="ar-SA"/>
        </w:rPr>
        <w:t>)/Ф</w:t>
      </w:r>
      <w:r w:rsidRPr="001E0109">
        <w:rPr>
          <w:rFonts w:eastAsia="Times New Roman" w:cs="Times New Roman"/>
          <w:noProof/>
          <w:color w:val="00000A"/>
          <w:sz w:val="22"/>
          <w:szCs w:val="22"/>
          <w:vertAlign w:val="subscript"/>
          <w:lang w:val="ru-RU" w:eastAsia="ru-RU" w:bidi="ar-SA"/>
        </w:rPr>
        <w:t>пом</w:t>
      </w:r>
    </w:p>
    <w:p w14:paraId="6DD5110C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где П – число необходимых помещений;</w:t>
      </w:r>
    </w:p>
    <w:p w14:paraId="21FBF871" w14:textId="77777777" w:rsidR="005A4FDD" w:rsidRPr="001E0109" w:rsidRDefault="005A4FDD" w:rsidP="005A4FDD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ascii="Arial" w:eastAsia="Arial" w:hAnsi="Arial" w:cs="Arial"/>
          <w:noProof/>
          <w:color w:val="00000A"/>
          <w:sz w:val="22"/>
          <w:szCs w:val="22"/>
          <w:lang w:val="ru-RU" w:eastAsia="ru-RU" w:bidi="ar-SA"/>
        </w:rPr>
        <w:drawing>
          <wp:inline distT="0" distB="0" distL="0" distR="0" wp14:anchorId="497A41DB" wp14:editId="723D440D">
            <wp:extent cx="219236" cy="246238"/>
            <wp:effectExtent l="0" t="0" r="9364" b="1412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36" cy="2462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расчетное учебное время полного курса теоретического обучения на одну группу, в часах;</w:t>
      </w:r>
    </w:p>
    <w:p w14:paraId="5A76D400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n – общее число групп;</w:t>
      </w:r>
    </w:p>
    <w:p w14:paraId="1BAFF2BF" w14:textId="77777777" w:rsidR="005A4FDD" w:rsidRPr="001E0109" w:rsidRDefault="005A4FDD" w:rsidP="005A4FDD">
      <w:pPr>
        <w:widowControl/>
        <w:numPr>
          <w:ilvl w:val="0"/>
          <w:numId w:val="1"/>
        </w:numPr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- фонд времени использования учебного кабинета в часах.</w:t>
      </w:r>
    </w:p>
    <w:p w14:paraId="48004EB2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lastRenderedPageBreak/>
        <w:t>При реализации образовательной программы с применением ЭО, ДОТ расчетное учебное время определяется без учета учебного времени, реализуемого с применением ЭО, ДОТ.</w:t>
      </w:r>
    </w:p>
    <w:p w14:paraId="4ED7DD2D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Учебные транспортные средства категории «В» представлены механическим транспортным средством, зарегистрированным в Государственной инспекции дорожного движения Министерства внутренних дел Российской Федерации или иных органах, определяемых Правительством Российской Федерации, в течении срока действия регистрационного знака «Транзит» или 10 суток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– Правительства Российской Федерации от 23 октября 1993г. №1090 (далее Основные положения).</w:t>
      </w:r>
    </w:p>
    <w:p w14:paraId="4A4CF15F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proofErr w:type="gramStart"/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Механическое транспортное средство</w:t>
      </w:r>
      <w:proofErr w:type="gramEnd"/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 используемое для обучения вождению, согласно пункту 5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обучающегося и опознавательным знаком «Учебное транспортное средство» согласно пункту 8 Основных положений</w:t>
      </w:r>
    </w:p>
    <w:p w14:paraId="04D4A42E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16, пунктом 1 статьи 20 Федерального закона №196-ФЗ</w:t>
      </w:r>
    </w:p>
    <w:p w14:paraId="6CAB23F1" w14:textId="77777777" w:rsidR="005A4FDD" w:rsidRPr="001E0109" w:rsidRDefault="005A4FDD" w:rsidP="005A4FDD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Количество обучающихся в год определяется по формуле:</w:t>
      </w:r>
    </w:p>
    <w:p w14:paraId="7C8ECD55" w14:textId="77777777" w:rsidR="005A4FDD" w:rsidRPr="001E0109" w:rsidRDefault="005A4FDD" w:rsidP="005A4FDD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К=(</w:t>
      </w:r>
      <w:r w:rsidRPr="001E0109">
        <w:rPr>
          <w:rFonts w:eastAsia="Arial" w:cs="Times New Roman"/>
          <w:color w:val="00000A"/>
          <w:sz w:val="22"/>
          <w:szCs w:val="22"/>
          <w:lang w:eastAsia="ru-RU" w:bidi="ar-SA"/>
        </w:rPr>
        <w:t>t</w:t>
      </w: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*52*</w:t>
      </w:r>
      <w:r w:rsidRPr="001E0109">
        <w:rPr>
          <w:rFonts w:eastAsia="Arial" w:cs="Times New Roman"/>
          <w:color w:val="00000A"/>
          <w:sz w:val="22"/>
          <w:szCs w:val="22"/>
          <w:lang w:eastAsia="ru-RU" w:bidi="ar-SA"/>
        </w:rPr>
        <w:t>N</w:t>
      </w:r>
      <w:r w:rsidRPr="001E0109">
        <w:rPr>
          <w:rFonts w:eastAsia="Arial" w:cs="Times New Roman"/>
          <w:color w:val="00000A"/>
          <w:sz w:val="22"/>
          <w:szCs w:val="22"/>
          <w:vertAlign w:val="subscript"/>
          <w:lang w:val="ru-RU" w:eastAsia="ru-RU" w:bidi="ar-SA"/>
        </w:rPr>
        <w:t>тс</w:t>
      </w: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)/Т</w:t>
      </w:r>
    </w:p>
    <w:p w14:paraId="0D682E98" w14:textId="77777777" w:rsidR="005A4FDD" w:rsidRPr="001E0109" w:rsidRDefault="005A4FDD" w:rsidP="005A4FDD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где:</w:t>
      </w:r>
    </w:p>
    <w:p w14:paraId="70D0224E" w14:textId="77777777" w:rsidR="005A4FDD" w:rsidRPr="001E0109" w:rsidRDefault="005A4FDD" w:rsidP="005A4FDD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К – количество обучающихся в год;</w:t>
      </w:r>
    </w:p>
    <w:p w14:paraId="7BC1072A" w14:textId="77777777" w:rsidR="005A4FDD" w:rsidRPr="001E0109" w:rsidRDefault="005A4FDD" w:rsidP="005A4FDD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eastAsia="ru-RU" w:bidi="ar-SA"/>
        </w:rPr>
        <w:t>t</w:t>
      </w: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 – время использования мастером производственного обучения одного учебного транспортного средства (работа 1 мастера на 1 учебном транспортном средстве 36часов в неделю; или работа 1 мастера на 1 учебном транспортном средстве 54часа в неделю; или 2 мастеров на 1 транспортном средстве по 36часов в неделю каждый)</w:t>
      </w:r>
    </w:p>
    <w:p w14:paraId="373CC7C6" w14:textId="77777777" w:rsidR="005A4FDD" w:rsidRPr="001E0109" w:rsidRDefault="005A4FDD" w:rsidP="005A4FDD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52 – количество недель в году;</w:t>
      </w:r>
    </w:p>
    <w:p w14:paraId="31C8D7F7" w14:textId="77777777" w:rsidR="005A4FDD" w:rsidRPr="001E0109" w:rsidRDefault="005A4FDD" w:rsidP="005A4FDD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Т – количество часов вождения в соответствии с учебным планом образовательной программы</w:t>
      </w:r>
    </w:p>
    <w:p w14:paraId="0111DAD4" w14:textId="77777777" w:rsidR="005A4FDD" w:rsidRPr="001E0109" w:rsidRDefault="005A4FDD" w:rsidP="005A4FDD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</w:p>
    <w:p w14:paraId="25049E0E" w14:textId="77777777" w:rsidR="005A4FDD" w:rsidRPr="001E0109" w:rsidRDefault="005A4FDD" w:rsidP="005A4FDD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площадки.</w:t>
      </w:r>
    </w:p>
    <w:p w14:paraId="3D304AEA" w14:textId="77777777" w:rsidR="005A4FDD" w:rsidRPr="001E0109" w:rsidRDefault="005A4FDD" w:rsidP="005A4FDD">
      <w:pPr>
        <w:widowControl/>
        <w:ind w:firstLine="540"/>
        <w:jc w:val="both"/>
        <w:rPr>
          <w:rFonts w:eastAsia="Arial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Порядок расчета количества необходимых учебных кабинетов, количества обучающихся в год в зависимости от количества одновременно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</w:t>
      </w:r>
      <w:r>
        <w:rPr>
          <w:rFonts w:eastAsia="Arial" w:cs="Times New Roman"/>
          <w:color w:val="00000A"/>
          <w:sz w:val="22"/>
          <w:szCs w:val="22"/>
          <w:lang w:val="ru-RU" w:eastAsia="ru-RU" w:bidi="ar-SA"/>
        </w:rPr>
        <w:t>Приокского</w:t>
      </w:r>
      <w:r w:rsidRPr="001E0109">
        <w:rPr>
          <w:rFonts w:eastAsia="Arial" w:cs="Times New Roman"/>
          <w:color w:val="00000A"/>
          <w:sz w:val="22"/>
          <w:szCs w:val="22"/>
          <w:lang w:val="ru-RU" w:eastAsia="ru-RU" w:bidi="ar-SA"/>
        </w:rPr>
        <w:t xml:space="preserve"> СТК ДОСААФ России. </w:t>
      </w:r>
    </w:p>
    <w:p w14:paraId="00B6D176" w14:textId="77777777" w:rsidR="005A4FDD" w:rsidRPr="001E0109" w:rsidRDefault="005A4FDD" w:rsidP="005A4FDD">
      <w:pPr>
        <w:pStyle w:val="ConsPlusNormal0"/>
        <w:ind w:firstLine="540"/>
        <w:rPr>
          <w:rFonts w:ascii="Times New Roman" w:eastAsia="Times New Roman" w:hAnsi="Times New Roman" w:cs="Times New Roman"/>
          <w:sz w:val="22"/>
          <w:szCs w:val="22"/>
        </w:rPr>
      </w:pPr>
    </w:p>
    <w:p w14:paraId="008E3A98" w14:textId="77777777" w:rsidR="005A4FDD" w:rsidRPr="001E0109" w:rsidRDefault="005A4FDD" w:rsidP="005A4FDD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bCs/>
          <w:sz w:val="22"/>
          <w:szCs w:val="22"/>
        </w:rPr>
        <w:t>5.5. Перечень оборудования учебного кабинета</w:t>
      </w:r>
    </w:p>
    <w:p w14:paraId="6B6A7876" w14:textId="77777777" w:rsidR="005A4FDD" w:rsidRPr="001E0109" w:rsidRDefault="005A4FDD" w:rsidP="005A4FDD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61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223"/>
        <w:gridCol w:w="10"/>
        <w:gridCol w:w="1657"/>
        <w:gridCol w:w="10"/>
        <w:gridCol w:w="11"/>
        <w:gridCol w:w="1688"/>
        <w:gridCol w:w="10"/>
      </w:tblGrid>
      <w:tr w:rsidR="005A4FDD" w:rsidRPr="001E0109" w14:paraId="73C73DDC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6E9C48C0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Наименование учебного оборудования </w:t>
            </w:r>
          </w:p>
        </w:tc>
        <w:tc>
          <w:tcPr>
            <w:tcW w:w="1667" w:type="dxa"/>
            <w:gridSpan w:val="2"/>
            <w:hideMark/>
          </w:tcPr>
          <w:p w14:paraId="7C9FE568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Единица измерения </w:t>
            </w:r>
          </w:p>
        </w:tc>
        <w:tc>
          <w:tcPr>
            <w:tcW w:w="1709" w:type="dxa"/>
            <w:gridSpan w:val="3"/>
            <w:hideMark/>
          </w:tcPr>
          <w:p w14:paraId="1D30CA22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Количество </w:t>
            </w:r>
          </w:p>
        </w:tc>
      </w:tr>
      <w:tr w:rsidR="005A4FDD" w:rsidRPr="00B34534" w14:paraId="4E1590EE" w14:textId="77777777" w:rsidTr="0057705E">
        <w:trPr>
          <w:gridAfter w:val="1"/>
          <w:wAfter w:w="10" w:type="dxa"/>
        </w:trPr>
        <w:tc>
          <w:tcPr>
            <w:tcW w:w="9609" w:type="dxa"/>
            <w:gridSpan w:val="7"/>
            <w:hideMark/>
          </w:tcPr>
          <w:p w14:paraId="3D9D1403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Оборудование и технические средства обучения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5A4FDD" w:rsidRPr="001E0109" w14:paraId="71FF6300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2C65CC22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Компьютер с соответствующим программным обеспечением </w:t>
            </w:r>
          </w:p>
        </w:tc>
        <w:tc>
          <w:tcPr>
            <w:tcW w:w="1667" w:type="dxa"/>
            <w:gridSpan w:val="2"/>
            <w:hideMark/>
          </w:tcPr>
          <w:p w14:paraId="58550DBD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3"/>
            <w:hideMark/>
          </w:tcPr>
          <w:p w14:paraId="51FD003F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B34534" w:rsidRPr="001E0109" w14:paraId="4D316DC1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6D85E957" w14:textId="77777777" w:rsidR="00B34534" w:rsidRPr="001E0109" w:rsidRDefault="00B34534" w:rsidP="00B345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Мультимедийный проектор </w:t>
            </w:r>
          </w:p>
        </w:tc>
        <w:tc>
          <w:tcPr>
            <w:tcW w:w="1667" w:type="dxa"/>
            <w:gridSpan w:val="2"/>
            <w:hideMark/>
          </w:tcPr>
          <w:p w14:paraId="45558FA3" w14:textId="426AA3E3" w:rsidR="00B34534" w:rsidRPr="001E0109" w:rsidRDefault="00B34534" w:rsidP="00B3453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AA5B92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3"/>
            <w:hideMark/>
          </w:tcPr>
          <w:p w14:paraId="7E7442BE" w14:textId="77777777" w:rsidR="00B34534" w:rsidRPr="001E0109" w:rsidRDefault="00B34534" w:rsidP="00B3453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B34534" w:rsidRPr="001E0109" w14:paraId="2210AD43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7C4C7354" w14:textId="77777777" w:rsidR="00B34534" w:rsidRPr="001E0109" w:rsidRDefault="00B34534" w:rsidP="00B345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Экран (монитор, электронная доска) </w:t>
            </w:r>
          </w:p>
        </w:tc>
        <w:tc>
          <w:tcPr>
            <w:tcW w:w="1667" w:type="dxa"/>
            <w:gridSpan w:val="2"/>
            <w:hideMark/>
          </w:tcPr>
          <w:p w14:paraId="1BF16523" w14:textId="6E9CB210" w:rsidR="00B34534" w:rsidRPr="001E0109" w:rsidRDefault="00B34534" w:rsidP="00B3453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AA5B92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3"/>
            <w:hideMark/>
          </w:tcPr>
          <w:p w14:paraId="16C1C0DD" w14:textId="77777777" w:rsidR="00B34534" w:rsidRPr="001E0109" w:rsidRDefault="00B34534" w:rsidP="00B3453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B34534" w:rsidRPr="001E0109" w14:paraId="7CF58464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74D3A80C" w14:textId="77777777" w:rsidR="00B34534" w:rsidRPr="001E0109" w:rsidRDefault="00B34534" w:rsidP="00B345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Магнитная доска со схемой населенного пункта </w:t>
            </w:r>
          </w:p>
        </w:tc>
        <w:tc>
          <w:tcPr>
            <w:tcW w:w="1667" w:type="dxa"/>
            <w:gridSpan w:val="2"/>
            <w:hideMark/>
          </w:tcPr>
          <w:p w14:paraId="76E2C3DA" w14:textId="0EBFA0B0" w:rsidR="00B34534" w:rsidRPr="001E0109" w:rsidRDefault="00B34534" w:rsidP="00B3453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AA5B92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3"/>
            <w:hideMark/>
          </w:tcPr>
          <w:p w14:paraId="748066D2" w14:textId="77777777" w:rsidR="00B34534" w:rsidRPr="001E0109" w:rsidRDefault="00B34534" w:rsidP="00B3453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B34534" w14:paraId="6BD5D038" w14:textId="77777777" w:rsidTr="0057705E">
        <w:trPr>
          <w:gridAfter w:val="1"/>
          <w:wAfter w:w="10" w:type="dxa"/>
        </w:trPr>
        <w:tc>
          <w:tcPr>
            <w:tcW w:w="9609" w:type="dxa"/>
            <w:gridSpan w:val="7"/>
            <w:hideMark/>
          </w:tcPr>
          <w:p w14:paraId="71E4E523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Учебно-наглядные пособия </w:t>
            </w:r>
          </w:p>
          <w:p w14:paraId="753776CF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(допустимо представлять в виде плаката, стенда, макета, планшета, модели, схемы, кинофильма, видеофильма, мультимедийных </w:t>
            </w:r>
            <w:proofErr w:type="gramStart"/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слайдов)   </w:t>
            </w:r>
            <w:proofErr w:type="gramEnd"/>
          </w:p>
        </w:tc>
      </w:tr>
      <w:tr w:rsidR="005A4FDD" w:rsidRPr="001E0109" w14:paraId="50191FAE" w14:textId="77777777" w:rsidTr="0057705E">
        <w:trPr>
          <w:gridAfter w:val="1"/>
          <w:wAfter w:w="10" w:type="dxa"/>
        </w:trPr>
        <w:tc>
          <w:tcPr>
            <w:tcW w:w="9609" w:type="dxa"/>
            <w:gridSpan w:val="7"/>
            <w:hideMark/>
          </w:tcPr>
          <w:p w14:paraId="04A1D947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Основы управления транспортными средствами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5A4FDD" w:rsidRPr="001E0109" w14:paraId="6F46BFE8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6EE13A76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Сложные дорожные условия </w:t>
            </w:r>
          </w:p>
        </w:tc>
        <w:tc>
          <w:tcPr>
            <w:tcW w:w="1667" w:type="dxa"/>
            <w:gridSpan w:val="2"/>
            <w:hideMark/>
          </w:tcPr>
          <w:p w14:paraId="518CC26B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200B5EF6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1E0109" w14:paraId="03ECB296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083D1E7F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Виды и причины ДТП </w:t>
            </w:r>
          </w:p>
        </w:tc>
        <w:tc>
          <w:tcPr>
            <w:tcW w:w="1667" w:type="dxa"/>
            <w:gridSpan w:val="2"/>
            <w:hideMark/>
          </w:tcPr>
          <w:p w14:paraId="2BC7A150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2484563A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1E0109" w14:paraId="4BDF5FF6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2A8BCADB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Типичные опасные ситуации </w:t>
            </w:r>
          </w:p>
        </w:tc>
        <w:tc>
          <w:tcPr>
            <w:tcW w:w="1667" w:type="dxa"/>
            <w:gridSpan w:val="2"/>
            <w:hideMark/>
          </w:tcPr>
          <w:p w14:paraId="4FF20D66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13F8D3BB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1E0109" w14:paraId="63573734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53712E97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Сложные метеоусловия </w:t>
            </w:r>
          </w:p>
        </w:tc>
        <w:tc>
          <w:tcPr>
            <w:tcW w:w="1667" w:type="dxa"/>
            <w:gridSpan w:val="2"/>
            <w:hideMark/>
          </w:tcPr>
          <w:p w14:paraId="381548F9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239D4470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1E0109" w14:paraId="48329BD2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23EDC0C6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Движение в темное время суток </w:t>
            </w:r>
          </w:p>
        </w:tc>
        <w:tc>
          <w:tcPr>
            <w:tcW w:w="1667" w:type="dxa"/>
            <w:gridSpan w:val="2"/>
            <w:hideMark/>
          </w:tcPr>
          <w:p w14:paraId="73094192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45256F7B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1E0109" w14:paraId="4C7B8E92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5890B4D5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Посадка водителя за рулем. Экипировка водителя </w:t>
            </w:r>
          </w:p>
        </w:tc>
        <w:tc>
          <w:tcPr>
            <w:tcW w:w="1667" w:type="dxa"/>
            <w:gridSpan w:val="2"/>
            <w:hideMark/>
          </w:tcPr>
          <w:p w14:paraId="42763EA6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4D4E3607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1E0109" w14:paraId="36213AE4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3B1963B0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 xml:space="preserve">Способы торможения </w:t>
            </w:r>
          </w:p>
        </w:tc>
        <w:tc>
          <w:tcPr>
            <w:tcW w:w="1667" w:type="dxa"/>
            <w:gridSpan w:val="2"/>
            <w:hideMark/>
          </w:tcPr>
          <w:p w14:paraId="581218F3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4953FD17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1E0109" w14:paraId="14D7CA91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33DD0702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Тормозной и остановочный путь </w:t>
            </w:r>
          </w:p>
        </w:tc>
        <w:tc>
          <w:tcPr>
            <w:tcW w:w="1667" w:type="dxa"/>
            <w:gridSpan w:val="2"/>
            <w:hideMark/>
          </w:tcPr>
          <w:p w14:paraId="4162AAD3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014024FE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1E0109" w14:paraId="64FF8FA8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3582C92F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Действия водителя в критических ситуациях </w:t>
            </w:r>
          </w:p>
        </w:tc>
        <w:tc>
          <w:tcPr>
            <w:tcW w:w="1667" w:type="dxa"/>
            <w:gridSpan w:val="2"/>
            <w:hideMark/>
          </w:tcPr>
          <w:p w14:paraId="756CF15E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6F748AD9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1E0109" w14:paraId="1E262120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3B36FE5E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Силы, действующие на транспортное средство </w:t>
            </w:r>
          </w:p>
        </w:tc>
        <w:tc>
          <w:tcPr>
            <w:tcW w:w="1667" w:type="dxa"/>
            <w:gridSpan w:val="2"/>
            <w:hideMark/>
          </w:tcPr>
          <w:p w14:paraId="47C929ED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0B5A3168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A4FDD" w:rsidRPr="001E0109" w14:paraId="6ABB0528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37D180E6" w14:textId="77777777" w:rsidR="005A4FDD" w:rsidRPr="001E0109" w:rsidRDefault="005A4FDD" w:rsidP="005A4FD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Управление автомобилем в нештатных ситуациях </w:t>
            </w:r>
          </w:p>
        </w:tc>
        <w:tc>
          <w:tcPr>
            <w:tcW w:w="1667" w:type="dxa"/>
            <w:gridSpan w:val="2"/>
            <w:hideMark/>
          </w:tcPr>
          <w:p w14:paraId="7B4ABAD6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7CEEA849" w14:textId="77777777" w:rsidR="005A4FDD" w:rsidRPr="001E0109" w:rsidRDefault="005A4FDD" w:rsidP="005A4F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2556E95A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6F0297E0" w14:textId="41C9B2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Активная безопасность</w:t>
            </w:r>
          </w:p>
        </w:tc>
        <w:tc>
          <w:tcPr>
            <w:tcW w:w="1667" w:type="dxa"/>
            <w:gridSpan w:val="2"/>
          </w:tcPr>
          <w:p w14:paraId="51894F6E" w14:textId="4728EAB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</w:tcPr>
          <w:p w14:paraId="1BB90DE6" w14:textId="07C14195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1843C431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23C1CD7D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1667" w:type="dxa"/>
            <w:gridSpan w:val="2"/>
            <w:hideMark/>
          </w:tcPr>
          <w:p w14:paraId="5CF4F4D9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3C620AC4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461AF822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7ACA4E1C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Дистанция и боковой интервал. Организация наблюдения в процессе управления транспортным средством </w:t>
            </w:r>
          </w:p>
        </w:tc>
        <w:tc>
          <w:tcPr>
            <w:tcW w:w="1667" w:type="dxa"/>
            <w:gridSpan w:val="2"/>
            <w:hideMark/>
          </w:tcPr>
          <w:p w14:paraId="3E237EDC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72C68CF8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6D46A668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13AE1BE0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Влияние дорожных условий на безопасность движения </w:t>
            </w:r>
          </w:p>
        </w:tc>
        <w:tc>
          <w:tcPr>
            <w:tcW w:w="1667" w:type="dxa"/>
            <w:gridSpan w:val="2"/>
            <w:hideMark/>
          </w:tcPr>
          <w:p w14:paraId="19702CF4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7F79588A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3E95F62C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4A6AE2C9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Безопасное прохождение поворотов </w:t>
            </w:r>
          </w:p>
        </w:tc>
        <w:tc>
          <w:tcPr>
            <w:tcW w:w="1667" w:type="dxa"/>
            <w:gridSpan w:val="2"/>
            <w:hideMark/>
          </w:tcPr>
          <w:p w14:paraId="018B0E5E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4EB2DB5A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0DC5857D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1A11B933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Безопасность пассажиров транспортных средств </w:t>
            </w:r>
          </w:p>
        </w:tc>
        <w:tc>
          <w:tcPr>
            <w:tcW w:w="1667" w:type="dxa"/>
            <w:gridSpan w:val="2"/>
            <w:hideMark/>
          </w:tcPr>
          <w:p w14:paraId="34FA8A62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0A9B9591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248A57F1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6D9ECD85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Безопасность пешеходов и велосипедистов </w:t>
            </w:r>
          </w:p>
        </w:tc>
        <w:tc>
          <w:tcPr>
            <w:tcW w:w="1667" w:type="dxa"/>
            <w:gridSpan w:val="2"/>
            <w:hideMark/>
          </w:tcPr>
          <w:p w14:paraId="003F619B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1A901535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72CC9562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6A5C778B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Типичные ошибки пешеходов </w:t>
            </w:r>
          </w:p>
        </w:tc>
        <w:tc>
          <w:tcPr>
            <w:tcW w:w="1667" w:type="dxa"/>
            <w:gridSpan w:val="2"/>
            <w:hideMark/>
          </w:tcPr>
          <w:p w14:paraId="78630E59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0B2A5A08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6B5751BA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2D8BBE73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Типовые примеры допускаемых нарушений Правил дорожного движения </w:t>
            </w:r>
          </w:p>
        </w:tc>
        <w:tc>
          <w:tcPr>
            <w:tcW w:w="1667" w:type="dxa"/>
            <w:gridSpan w:val="2"/>
            <w:hideMark/>
          </w:tcPr>
          <w:p w14:paraId="65160057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1817FD26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B34534" w14:paraId="328B3260" w14:textId="77777777" w:rsidTr="0057705E">
        <w:trPr>
          <w:gridAfter w:val="1"/>
          <w:wAfter w:w="10" w:type="dxa"/>
        </w:trPr>
        <w:tc>
          <w:tcPr>
            <w:tcW w:w="9609" w:type="dxa"/>
            <w:gridSpan w:val="7"/>
            <w:hideMark/>
          </w:tcPr>
          <w:p w14:paraId="0FE72BE2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Устройство и техническое обслуживание транспортных средств категории "B" как объектов управления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57705E" w:rsidRPr="001E0109" w14:paraId="4016B462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21186C56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Классификация автотранспортных средств</w:t>
            </w:r>
          </w:p>
        </w:tc>
        <w:tc>
          <w:tcPr>
            <w:tcW w:w="1667" w:type="dxa"/>
            <w:gridSpan w:val="2"/>
            <w:hideMark/>
          </w:tcPr>
          <w:p w14:paraId="4100E274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59FC535B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40BABCA7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4212E3C6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автомобиля </w:t>
            </w:r>
          </w:p>
        </w:tc>
        <w:tc>
          <w:tcPr>
            <w:tcW w:w="1667" w:type="dxa"/>
            <w:gridSpan w:val="2"/>
            <w:hideMark/>
          </w:tcPr>
          <w:p w14:paraId="69B90A67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7AD10BB3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1EA9B3CD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56E4186D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Кузов автомобиля, системы пассивной безопасности </w:t>
            </w:r>
          </w:p>
        </w:tc>
        <w:tc>
          <w:tcPr>
            <w:tcW w:w="1667" w:type="dxa"/>
            <w:gridSpan w:val="2"/>
            <w:hideMark/>
          </w:tcPr>
          <w:p w14:paraId="0789EB90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511E9E3F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6300AA6B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6F637BF0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двигателя </w:t>
            </w:r>
          </w:p>
        </w:tc>
        <w:tc>
          <w:tcPr>
            <w:tcW w:w="1667" w:type="dxa"/>
            <w:gridSpan w:val="2"/>
            <w:hideMark/>
          </w:tcPr>
          <w:p w14:paraId="5696966E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6A15D7B2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52372CED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2B96B426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системы смазки, охлаждения, зажигания, питания и выпуска отработавших газов </w:t>
            </w:r>
          </w:p>
        </w:tc>
        <w:tc>
          <w:tcPr>
            <w:tcW w:w="1667" w:type="dxa"/>
            <w:gridSpan w:val="2"/>
            <w:hideMark/>
          </w:tcPr>
          <w:p w14:paraId="4F89D126" w14:textId="3D36766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09" w:type="dxa"/>
            <w:gridSpan w:val="3"/>
            <w:hideMark/>
          </w:tcPr>
          <w:p w14:paraId="7529733F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5855A0E6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29C34F73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тяговых электрических двигателей</w:t>
            </w:r>
          </w:p>
        </w:tc>
        <w:tc>
          <w:tcPr>
            <w:tcW w:w="1667" w:type="dxa"/>
            <w:gridSpan w:val="2"/>
          </w:tcPr>
          <w:p w14:paraId="44CBAFF7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</w:tcPr>
          <w:p w14:paraId="552A719E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6B250CEE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680A83F9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Общее устройство и принцип работы комбинированных (гибридных) двигателей</w:t>
            </w:r>
          </w:p>
        </w:tc>
        <w:tc>
          <w:tcPr>
            <w:tcW w:w="1667" w:type="dxa"/>
            <w:gridSpan w:val="2"/>
          </w:tcPr>
          <w:p w14:paraId="7675E14A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</w:tcPr>
          <w:p w14:paraId="2350BB10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391A01FE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076E088A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трансмиссии </w:t>
            </w:r>
          </w:p>
        </w:tc>
        <w:tc>
          <w:tcPr>
            <w:tcW w:w="1667" w:type="dxa"/>
            <w:gridSpan w:val="2"/>
            <w:hideMark/>
          </w:tcPr>
          <w:p w14:paraId="234A5633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75D9A19D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50D962A1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35CB2DCA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ходовой части </w:t>
            </w:r>
          </w:p>
        </w:tc>
        <w:tc>
          <w:tcPr>
            <w:tcW w:w="1667" w:type="dxa"/>
            <w:gridSpan w:val="2"/>
            <w:hideMark/>
          </w:tcPr>
          <w:p w14:paraId="4EA860EB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2C9AFC9A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175CA5C7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3EA9ADA7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Конструкции и маркировка автомобильных шин </w:t>
            </w:r>
          </w:p>
        </w:tc>
        <w:tc>
          <w:tcPr>
            <w:tcW w:w="1667" w:type="dxa"/>
            <w:gridSpan w:val="2"/>
            <w:hideMark/>
          </w:tcPr>
          <w:p w14:paraId="0E77C07B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231FD5E0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0B51944F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58508DFF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тормозных систем </w:t>
            </w:r>
          </w:p>
        </w:tc>
        <w:tc>
          <w:tcPr>
            <w:tcW w:w="1667" w:type="dxa"/>
            <w:gridSpan w:val="2"/>
            <w:hideMark/>
          </w:tcPr>
          <w:p w14:paraId="25644D26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13F078A8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41AC1CBA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53B354EB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системы рулевого управления </w:t>
            </w:r>
          </w:p>
        </w:tc>
        <w:tc>
          <w:tcPr>
            <w:tcW w:w="1667" w:type="dxa"/>
            <w:gridSpan w:val="2"/>
            <w:hideMark/>
          </w:tcPr>
          <w:p w14:paraId="21CD9A62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67A8615D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3BC85C2C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02D6F3A6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Источники и потребители электрической энергии</w:t>
            </w:r>
          </w:p>
        </w:tc>
        <w:tc>
          <w:tcPr>
            <w:tcW w:w="1667" w:type="dxa"/>
            <w:gridSpan w:val="2"/>
          </w:tcPr>
          <w:p w14:paraId="0B4DE63F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</w:tcPr>
          <w:p w14:paraId="4686C88B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42504AB2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1084CCD1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Общее устройство и принцип работы внешних световых приборов и звуковых сигналов </w:t>
            </w:r>
          </w:p>
        </w:tc>
        <w:tc>
          <w:tcPr>
            <w:tcW w:w="1667" w:type="dxa"/>
            <w:gridSpan w:val="2"/>
            <w:hideMark/>
          </w:tcPr>
          <w:p w14:paraId="51B236AE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3CE8995D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5AE4272B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1D4E5433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Электронные системы управления</w:t>
            </w:r>
          </w:p>
        </w:tc>
        <w:tc>
          <w:tcPr>
            <w:tcW w:w="1667" w:type="dxa"/>
            <w:gridSpan w:val="2"/>
          </w:tcPr>
          <w:p w14:paraId="6100F195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</w:tcPr>
          <w:p w14:paraId="7C40BEC9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6AD2D107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7DBF8A16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Автомобильные эксплуатационные материалы</w:t>
            </w:r>
          </w:p>
        </w:tc>
        <w:tc>
          <w:tcPr>
            <w:tcW w:w="1667" w:type="dxa"/>
            <w:gridSpan w:val="2"/>
          </w:tcPr>
          <w:p w14:paraId="38217CA8" w14:textId="6B034215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комплект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709" w:type="dxa"/>
            <w:gridSpan w:val="3"/>
          </w:tcPr>
          <w:p w14:paraId="77B80CDF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281D5363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34A9E9DD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Классификация и общее устройство прицепов </w:t>
            </w:r>
          </w:p>
        </w:tc>
        <w:tc>
          <w:tcPr>
            <w:tcW w:w="1667" w:type="dxa"/>
            <w:gridSpan w:val="2"/>
            <w:hideMark/>
          </w:tcPr>
          <w:p w14:paraId="757D818C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6ADFD5E3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791B2678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0814C26D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Электрооборудование прицепа </w:t>
            </w:r>
          </w:p>
        </w:tc>
        <w:tc>
          <w:tcPr>
            <w:tcW w:w="1667" w:type="dxa"/>
            <w:gridSpan w:val="2"/>
            <w:hideMark/>
          </w:tcPr>
          <w:p w14:paraId="1F7391B0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2FA8C85B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048E0D1D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219FBA83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Устройство узла сцепки и тягово-сцепного устройства </w:t>
            </w:r>
          </w:p>
        </w:tc>
        <w:tc>
          <w:tcPr>
            <w:tcW w:w="1667" w:type="dxa"/>
            <w:gridSpan w:val="2"/>
            <w:hideMark/>
          </w:tcPr>
          <w:p w14:paraId="07C3033E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5F601838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27E8A2FC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5899D32C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Устройство тормозной системы прицепов</w:t>
            </w:r>
          </w:p>
        </w:tc>
        <w:tc>
          <w:tcPr>
            <w:tcW w:w="1667" w:type="dxa"/>
            <w:gridSpan w:val="2"/>
          </w:tcPr>
          <w:p w14:paraId="20471D52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</w:tcPr>
          <w:p w14:paraId="633CA090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796BEE44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22C15BE4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Контрольный осмотр и ежедневное техническое обслуживание автомобиля и прицепа </w:t>
            </w:r>
          </w:p>
        </w:tc>
        <w:tc>
          <w:tcPr>
            <w:tcW w:w="1667" w:type="dxa"/>
            <w:gridSpan w:val="2"/>
            <w:hideMark/>
          </w:tcPr>
          <w:p w14:paraId="6EEEF219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5FCA92BB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B34534" w14:paraId="786118EC" w14:textId="77777777" w:rsidTr="0057705E">
        <w:trPr>
          <w:gridAfter w:val="1"/>
          <w:wAfter w:w="10" w:type="dxa"/>
        </w:trPr>
        <w:tc>
          <w:tcPr>
            <w:tcW w:w="9609" w:type="dxa"/>
            <w:gridSpan w:val="7"/>
            <w:hideMark/>
          </w:tcPr>
          <w:p w14:paraId="3CA09AD8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Организация и выполнение пассажирских перевозок автомобильным транспортом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57705E" w:rsidRPr="001E0109" w14:paraId="33D7485F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40060860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Нормативное правовое обеспечение пассажирских перевозок автомобильным транспортом </w:t>
            </w:r>
          </w:p>
        </w:tc>
        <w:tc>
          <w:tcPr>
            <w:tcW w:w="1667" w:type="dxa"/>
            <w:gridSpan w:val="2"/>
            <w:hideMark/>
          </w:tcPr>
          <w:p w14:paraId="427C216B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2F1AD7D8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B34534" w14:paraId="2CC4A7D9" w14:textId="77777777" w:rsidTr="0057705E">
        <w:trPr>
          <w:gridBefore w:val="1"/>
          <w:wBefore w:w="10" w:type="dxa"/>
        </w:trPr>
        <w:tc>
          <w:tcPr>
            <w:tcW w:w="9609" w:type="dxa"/>
            <w:gridSpan w:val="7"/>
          </w:tcPr>
          <w:p w14:paraId="6CD7C59A" w14:textId="77777777" w:rsidR="0057705E" w:rsidRPr="00EE5F59" w:rsidRDefault="0057705E" w:rsidP="00B73BD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Учебные пособия (допустимо представлять в виде печатного издания, программы для ЭВМ) </w:t>
            </w:r>
          </w:p>
        </w:tc>
      </w:tr>
      <w:tr w:rsidR="00B34534" w:rsidRPr="00B34534" w14:paraId="04FC0636" w14:textId="77777777" w:rsidTr="00B34534">
        <w:trPr>
          <w:gridBefore w:val="1"/>
          <w:wBefore w:w="10" w:type="dxa"/>
          <w:trHeight w:val="1092"/>
        </w:trPr>
        <w:tc>
          <w:tcPr>
            <w:tcW w:w="6233" w:type="dxa"/>
            <w:gridSpan w:val="2"/>
          </w:tcPr>
          <w:p w14:paraId="0F67EFE6" w14:textId="18CFB548" w:rsidR="00B34534" w:rsidRPr="009A7BCC" w:rsidRDefault="00B34534" w:rsidP="00B73BD8">
            <w:pPr>
              <w:widowControl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Экзаменационные билеты для приема теоретических экзаменов на право управления транспортными средствами (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/>
              </w:rPr>
              <w:t>https://profteh.com/priokskiy_stk_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667" w:type="dxa"/>
            <w:gridSpan w:val="2"/>
          </w:tcPr>
          <w:p w14:paraId="216B09A6" w14:textId="5C6E2127" w:rsidR="00B34534" w:rsidRPr="009A7BCC" w:rsidRDefault="00B34534" w:rsidP="00B73B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штука</w:t>
            </w:r>
          </w:p>
        </w:tc>
        <w:tc>
          <w:tcPr>
            <w:tcW w:w="1709" w:type="dxa"/>
            <w:gridSpan w:val="3"/>
          </w:tcPr>
          <w:p w14:paraId="225DD689" w14:textId="0D3C2CC8" w:rsidR="00B34534" w:rsidRPr="009A7BCC" w:rsidRDefault="00B34534" w:rsidP="00B73B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</w:tr>
      <w:tr w:rsidR="0057705E" w:rsidRPr="001E0109" w14:paraId="512EE4DD" w14:textId="77777777" w:rsidTr="0057705E">
        <w:trPr>
          <w:gridAfter w:val="1"/>
          <w:wAfter w:w="10" w:type="dxa"/>
        </w:trPr>
        <w:tc>
          <w:tcPr>
            <w:tcW w:w="9609" w:type="dxa"/>
            <w:gridSpan w:val="7"/>
            <w:hideMark/>
          </w:tcPr>
          <w:p w14:paraId="65002240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Информационные материалы </w:t>
            </w: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57705E" w:rsidRPr="001E0109" w14:paraId="47494752" w14:textId="77777777" w:rsidTr="0057705E">
        <w:trPr>
          <w:gridAfter w:val="1"/>
          <w:wAfter w:w="10" w:type="dxa"/>
        </w:trPr>
        <w:tc>
          <w:tcPr>
            <w:tcW w:w="9609" w:type="dxa"/>
            <w:gridSpan w:val="7"/>
            <w:hideMark/>
          </w:tcPr>
          <w:p w14:paraId="0F0ED68B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Информационный стенд   </w:t>
            </w:r>
          </w:p>
        </w:tc>
      </w:tr>
      <w:tr w:rsidR="0057705E" w:rsidRPr="001E0109" w14:paraId="593CC2A0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6141F0CD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 xml:space="preserve">Закон Российской Федерации от 7 февраля 1992 г. N 2300-1 "О защите прав потребителей </w:t>
            </w:r>
          </w:p>
        </w:tc>
        <w:tc>
          <w:tcPr>
            <w:tcW w:w="1667" w:type="dxa"/>
            <w:gridSpan w:val="2"/>
            <w:hideMark/>
          </w:tcPr>
          <w:p w14:paraId="39BFC469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0CDEC51E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47430662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0B034CD8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Копия лицензии с соответствующим приложением  и/или выписка из реестра лицензий</w:t>
            </w:r>
          </w:p>
        </w:tc>
        <w:tc>
          <w:tcPr>
            <w:tcW w:w="1667" w:type="dxa"/>
            <w:gridSpan w:val="2"/>
            <w:hideMark/>
          </w:tcPr>
          <w:p w14:paraId="18A7B058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7424EA72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6E25FA19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7158B7E3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Программа </w:t>
            </w:r>
          </w:p>
        </w:tc>
        <w:tc>
          <w:tcPr>
            <w:tcW w:w="1667" w:type="dxa"/>
            <w:gridSpan w:val="2"/>
            <w:hideMark/>
          </w:tcPr>
          <w:p w14:paraId="73937AF2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7BE07CF0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12E4B7D4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41F8751D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Образовательная программа </w:t>
            </w:r>
          </w:p>
        </w:tc>
        <w:tc>
          <w:tcPr>
            <w:tcW w:w="1667" w:type="dxa"/>
            <w:gridSpan w:val="2"/>
            <w:hideMark/>
          </w:tcPr>
          <w:p w14:paraId="73B19FE4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004FDD2D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30389BB4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6B6D077F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Учебный план </w:t>
            </w:r>
          </w:p>
        </w:tc>
        <w:tc>
          <w:tcPr>
            <w:tcW w:w="1667" w:type="dxa"/>
            <w:gridSpan w:val="2"/>
            <w:hideMark/>
          </w:tcPr>
          <w:p w14:paraId="50C58648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44BD60D5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0241E18F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06BA1772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1667" w:type="dxa"/>
            <w:gridSpan w:val="2"/>
            <w:hideMark/>
          </w:tcPr>
          <w:p w14:paraId="2C2215BB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32A86BF2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32E6649E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3476D8BB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Расписание занятий (на каждую учебную группу) </w:t>
            </w:r>
          </w:p>
        </w:tc>
        <w:tc>
          <w:tcPr>
            <w:tcW w:w="1667" w:type="dxa"/>
            <w:gridSpan w:val="2"/>
            <w:hideMark/>
          </w:tcPr>
          <w:p w14:paraId="4E65571A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20CB50C5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0BCEF579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4BAECD13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График учебного вождения (на каждую учебную группу) </w:t>
            </w:r>
          </w:p>
        </w:tc>
        <w:tc>
          <w:tcPr>
            <w:tcW w:w="1667" w:type="dxa"/>
            <w:gridSpan w:val="2"/>
            <w:hideMark/>
          </w:tcPr>
          <w:p w14:paraId="0BFE3D47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33818B6F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7DDD51F1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1DABD5C3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Книга жалоб и предложений </w:t>
            </w:r>
          </w:p>
        </w:tc>
        <w:tc>
          <w:tcPr>
            <w:tcW w:w="1667" w:type="dxa"/>
            <w:gridSpan w:val="2"/>
            <w:hideMark/>
          </w:tcPr>
          <w:p w14:paraId="64345328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709" w:type="dxa"/>
            <w:gridSpan w:val="3"/>
            <w:hideMark/>
          </w:tcPr>
          <w:p w14:paraId="46672403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B34534" w14:paraId="07B4C4FD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  <w:hideMark/>
          </w:tcPr>
          <w:p w14:paraId="2E9D7600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Адрес официального сайта в информационно-телекоммуникационной сети "Интернет" </w:t>
            </w:r>
          </w:p>
        </w:tc>
        <w:tc>
          <w:tcPr>
            <w:tcW w:w="3376" w:type="dxa"/>
            <w:gridSpan w:val="5"/>
            <w:hideMark/>
          </w:tcPr>
          <w:p w14:paraId="69C4A3C2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/>
              </w:rPr>
              <w:t>https://profteh.com/priokskiy_stk_</w:t>
            </w:r>
          </w:p>
          <w:p w14:paraId="37CB2770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  </w:t>
            </w:r>
          </w:p>
        </w:tc>
      </w:tr>
      <w:tr w:rsidR="0057705E" w:rsidRPr="00B34534" w14:paraId="3DE46F56" w14:textId="77777777" w:rsidTr="0057705E">
        <w:trPr>
          <w:gridAfter w:val="1"/>
          <w:wAfter w:w="10" w:type="dxa"/>
        </w:trPr>
        <w:tc>
          <w:tcPr>
            <w:tcW w:w="9609" w:type="dxa"/>
            <w:gridSpan w:val="7"/>
          </w:tcPr>
          <w:p w14:paraId="3CF5D475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Средства доступа к электронной информационно-образовательной среде (при применении электронного обучения (ЭО), дистанционных образовательных технологий (ДОТ))</w:t>
            </w:r>
          </w:p>
        </w:tc>
      </w:tr>
      <w:tr w:rsidR="0057705E" w:rsidRPr="00B34534" w14:paraId="5F6118B1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7F90001E" w14:textId="77777777" w:rsidR="0057705E" w:rsidRPr="001E0109" w:rsidRDefault="0057705E" w:rsidP="0057705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E010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Информационно-телекоммуникационная сеть «Интернет»</w:t>
            </w:r>
          </w:p>
        </w:tc>
        <w:tc>
          <w:tcPr>
            <w:tcW w:w="3376" w:type="dxa"/>
            <w:gridSpan w:val="5"/>
          </w:tcPr>
          <w:p w14:paraId="526182D9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https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://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profteh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  <w:szCs w:val="22"/>
              </w:rPr>
              <w:t>com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priokskiy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stk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</w:p>
          <w:p w14:paraId="01E593BB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57705E" w:rsidRPr="00B34534" w14:paraId="66AE1910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2AFD1B24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 xml:space="preserve">Информационная система ЧПОУ </w:t>
            </w:r>
            <w:r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Приокский</w:t>
            </w:r>
            <w:r w:rsidRPr="001E010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 xml:space="preserve"> СТК ДОСААФ России, осуществляющей образовательную деятельность, эксплуатируемая при реализации части (частей) образовательной программы с применением ЭО, ДОТ</w:t>
            </w:r>
          </w:p>
        </w:tc>
        <w:tc>
          <w:tcPr>
            <w:tcW w:w="3376" w:type="dxa"/>
            <w:gridSpan w:val="5"/>
          </w:tcPr>
          <w:p w14:paraId="4B070094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https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://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profteh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  <w:szCs w:val="22"/>
              </w:rPr>
              <w:t>com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priokskiy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stk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</w:p>
        </w:tc>
      </w:tr>
      <w:tr w:rsidR="0057705E" w:rsidRPr="001E0109" w14:paraId="4ABBE638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400458D9" w14:textId="77777777" w:rsidR="0057705E" w:rsidRPr="001E0109" w:rsidRDefault="0057705E" w:rsidP="0057705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E010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Электронные наглядные пособия</w:t>
            </w:r>
          </w:p>
        </w:tc>
        <w:tc>
          <w:tcPr>
            <w:tcW w:w="1688" w:type="dxa"/>
            <w:gridSpan w:val="4"/>
          </w:tcPr>
          <w:p w14:paraId="01D1551A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688" w:type="dxa"/>
          </w:tcPr>
          <w:p w14:paraId="56BA78DF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1E0109" w14:paraId="62DCAA0C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257BCFB5" w14:textId="77777777" w:rsidR="0057705E" w:rsidRPr="001E0109" w:rsidRDefault="0057705E" w:rsidP="0057705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E010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Издания электронных библиотечных систем</w:t>
            </w:r>
          </w:p>
        </w:tc>
        <w:tc>
          <w:tcPr>
            <w:tcW w:w="1688" w:type="dxa"/>
            <w:gridSpan w:val="4"/>
          </w:tcPr>
          <w:p w14:paraId="19DC12AC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688" w:type="dxa"/>
          </w:tcPr>
          <w:p w14:paraId="2AC501A4" w14:textId="77777777" w:rsidR="0057705E" w:rsidRPr="001E0109" w:rsidRDefault="0057705E" w:rsidP="005770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7705E" w:rsidRPr="00B34534" w14:paraId="077B2DA7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46747469" w14:textId="77777777" w:rsidR="0057705E" w:rsidRPr="001E0109" w:rsidRDefault="0057705E" w:rsidP="0057705E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E010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3376" w:type="dxa"/>
            <w:gridSpan w:val="5"/>
          </w:tcPr>
          <w:p w14:paraId="7CA2C91E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https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://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profteh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  <w:szCs w:val="22"/>
              </w:rPr>
              <w:t>com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priokskiy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stk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</w:p>
          <w:p w14:paraId="0C0A7019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57705E" w:rsidRPr="00B34534" w14:paraId="468FFE67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1B93067C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1E010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 xml:space="preserve">Сервисы взаимодействия преподавателей с обучающимися посредством </w:t>
            </w:r>
            <w:proofErr w:type="gramStart"/>
            <w:r w:rsidRPr="001E010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конференц-связи</w:t>
            </w:r>
            <w:proofErr w:type="gramEnd"/>
            <w:r w:rsidRPr="001E0109">
              <w:rPr>
                <w:rFonts w:eastAsia="Times New Roman" w:cs="Times New Roman"/>
                <w:bCs/>
                <w:sz w:val="22"/>
                <w:szCs w:val="22"/>
                <w:lang w:val="ru-RU"/>
              </w:rPr>
              <w:t>, быстрого обмена текстовыми сообщениями фото-, аудио- и видеоинформацией, файлами с соответствующим ПО</w:t>
            </w:r>
          </w:p>
        </w:tc>
        <w:tc>
          <w:tcPr>
            <w:tcW w:w="3376" w:type="dxa"/>
            <w:gridSpan w:val="5"/>
          </w:tcPr>
          <w:p w14:paraId="726C79F7" w14:textId="77777777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https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://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profteh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  <w:szCs w:val="22"/>
              </w:rPr>
              <w:t>com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priokskiy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stk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</w:p>
        </w:tc>
      </w:tr>
      <w:tr w:rsidR="0057705E" w:rsidRPr="00B34534" w14:paraId="3AAA9CEC" w14:textId="77777777" w:rsidTr="0057705E">
        <w:trPr>
          <w:gridAfter w:val="1"/>
          <w:wAfter w:w="10" w:type="dxa"/>
        </w:trPr>
        <w:tc>
          <w:tcPr>
            <w:tcW w:w="6233" w:type="dxa"/>
            <w:gridSpan w:val="2"/>
          </w:tcPr>
          <w:p w14:paraId="32E93F79" w14:textId="563403AC" w:rsidR="0057705E" w:rsidRPr="001E0109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sz w:val="22"/>
                <w:szCs w:val="22"/>
                <w:lang w:val="ru-RU"/>
              </w:rPr>
            </w:pPr>
            <w:r w:rsidRPr="0057705E">
              <w:rPr>
                <w:lang w:val="ru-RU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3376" w:type="dxa"/>
            <w:gridSpan w:val="5"/>
          </w:tcPr>
          <w:p w14:paraId="3934D3B5" w14:textId="4F2F7791" w:rsidR="0057705E" w:rsidRPr="0057705E" w:rsidRDefault="0057705E" w:rsidP="005770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https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://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profteh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  <w:szCs w:val="22"/>
              </w:rPr>
              <w:t>com</w:t>
            </w:r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priokskiy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</w:rPr>
              <w:t>stk</w:t>
            </w:r>
            <w:proofErr w:type="spellEnd"/>
            <w:r w:rsidRPr="00E83ABF">
              <w:rPr>
                <w:rFonts w:eastAsia="Times New Roman" w:cs="Times New Roman"/>
                <w:color w:val="auto"/>
                <w:sz w:val="22"/>
                <w:szCs w:val="22"/>
                <w:lang w:val="ru-RU"/>
              </w:rPr>
              <w:t>_</w:t>
            </w:r>
          </w:p>
        </w:tc>
      </w:tr>
    </w:tbl>
    <w:p w14:paraId="1D1F910F" w14:textId="77777777" w:rsidR="005A4FDD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F0CA58B" w14:textId="77777777" w:rsidR="005A4FDD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337AF13" w14:textId="77777777" w:rsidR="005A4FDD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A441CC2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2100270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b/>
          <w:sz w:val="22"/>
          <w:szCs w:val="22"/>
        </w:rPr>
        <w:t>5.</w:t>
      </w:r>
      <w:r w:rsidR="00013290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Pr="001E0109">
        <w:rPr>
          <w:rFonts w:ascii="Times New Roman" w:eastAsia="Times New Roman" w:hAnsi="Times New Roman" w:cs="Times New Roman"/>
          <w:b/>
          <w:sz w:val="22"/>
          <w:szCs w:val="22"/>
        </w:rPr>
        <w:t>. Литература и методические материалы по образовательной деятельности</w:t>
      </w:r>
    </w:p>
    <w:p w14:paraId="6B3A69DA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 xml:space="preserve">Литература и методические материалы по образовательной деятельности размещены для сотрудников автошколы и всех обучающихся на платформе. «ИСО ПРОФТЕХ» по адресу </w:t>
      </w:r>
      <w:r w:rsidRPr="001E0109">
        <w:rPr>
          <w:rFonts w:ascii="Times New Roman" w:eastAsia="Times New Roman" w:hAnsi="Times New Roman" w:cs="Times New Roman"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https://profteh.com/priokskiy_stk_</w:t>
      </w:r>
      <w:r w:rsidRPr="001E0109">
        <w:rPr>
          <w:rFonts w:ascii="Times New Roman" w:eastAsia="Times New Roman" w:hAnsi="Times New Roman" w:cs="Times New Roman"/>
          <w:color w:val="auto"/>
          <w:sz w:val="22"/>
          <w:szCs w:val="22"/>
        </w:rPr>
        <w:t>):</w:t>
      </w:r>
    </w:p>
    <w:p w14:paraId="3AFBC5C2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1. Учебно-наглядные пособия (электронные плакаты (мультимедийные слайды)) согласно Перечня 5.5, для категорий и подкатегорий В, В1);</w:t>
      </w:r>
    </w:p>
    <w:p w14:paraId="67DE7D2A" w14:textId="77777777" w:rsidR="00013290" w:rsidRPr="00013290" w:rsidRDefault="00013290" w:rsidP="00013290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2. </w:t>
      </w:r>
      <w:r w:rsidRPr="001E0109">
        <w:rPr>
          <w:rFonts w:ascii="Times New Roman" w:eastAsia="Times New Roman" w:hAnsi="Times New Roman" w:cs="Times New Roman"/>
          <w:sz w:val="22"/>
          <w:szCs w:val="22"/>
        </w:rPr>
        <w:t xml:space="preserve">Лекции по </w:t>
      </w:r>
      <w:r w:rsidRPr="00013290">
        <w:rPr>
          <w:rFonts w:ascii="Times New Roman" w:eastAsia="Times New Roman" w:hAnsi="Times New Roman" w:cs="Times New Roman"/>
          <w:sz w:val="22"/>
          <w:szCs w:val="22"/>
        </w:rPr>
        <w:t>предмету «</w:t>
      </w:r>
      <w:r w:rsidRPr="00013290">
        <w:rPr>
          <w:rFonts w:ascii="Times New Roman" w:eastAsia="Times New Roman" w:hAnsi="Times New Roman" w:cs="Times New Roman"/>
          <w:bCs/>
          <w:color w:val="auto"/>
          <w:kern w:val="0"/>
          <w:sz w:val="22"/>
          <w:szCs w:val="22"/>
        </w:rPr>
        <w:t>Основы управления транспортными средствами</w:t>
      </w:r>
      <w:r w:rsidRPr="00013290">
        <w:rPr>
          <w:rFonts w:ascii="Times New Roman" w:eastAsia="Times New Roman" w:hAnsi="Times New Roman" w:cs="Times New Roman"/>
          <w:sz w:val="22"/>
          <w:szCs w:val="22"/>
        </w:rPr>
        <w:t>»;</w:t>
      </w:r>
    </w:p>
    <w:p w14:paraId="5D749E5B" w14:textId="77777777" w:rsidR="00013290" w:rsidRPr="00013290" w:rsidRDefault="00013290" w:rsidP="00013290">
      <w:pPr>
        <w:pStyle w:val="ConsPlusNormal0"/>
        <w:ind w:firstLine="53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13290">
        <w:rPr>
          <w:rFonts w:ascii="Times New Roman" w:eastAsia="Times New Roman" w:hAnsi="Times New Roman" w:cs="Times New Roman"/>
          <w:sz w:val="22"/>
          <w:szCs w:val="22"/>
        </w:rPr>
        <w:t xml:space="preserve">3. Лекции по предмету </w:t>
      </w:r>
      <w:r w:rsidRPr="00013290">
        <w:rPr>
          <w:rFonts w:ascii="Times New Roman" w:eastAsia="Times New Roman" w:hAnsi="Times New Roman" w:cs="Times New Roman"/>
          <w:bCs/>
          <w:color w:val="auto"/>
          <w:kern w:val="0"/>
          <w:sz w:val="22"/>
          <w:szCs w:val="22"/>
        </w:rPr>
        <w:t xml:space="preserve">Устройство и техническое обслуживание транспортных средств категории "B" как объектов управления»; </w:t>
      </w:r>
      <w:r w:rsidRPr="00013290">
        <w:rPr>
          <w:rFonts w:ascii="Times New Roman" w:eastAsia="Times New Roman" w:hAnsi="Times New Roman" w:cs="Times New Roman"/>
          <w:color w:val="auto"/>
          <w:kern w:val="0"/>
          <w:sz w:val="22"/>
          <w:szCs w:val="22"/>
        </w:rPr>
        <w:t> </w:t>
      </w:r>
    </w:p>
    <w:p w14:paraId="5DEBEAB0" w14:textId="77777777" w:rsidR="005A4FDD" w:rsidRPr="001E0109" w:rsidRDefault="00013290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="005A4FDD" w:rsidRPr="001E0109">
        <w:rPr>
          <w:rFonts w:ascii="Times New Roman" w:eastAsia="Times New Roman" w:hAnsi="Times New Roman" w:cs="Times New Roman"/>
          <w:sz w:val="22"/>
          <w:szCs w:val="22"/>
        </w:rPr>
        <w:t>. Лекции по предмету «Организация и выполнение пассажирских перевозок автомобильным транспортом»;</w:t>
      </w:r>
    </w:p>
    <w:p w14:paraId="3E9755C7" w14:textId="77777777" w:rsidR="005A4FDD" w:rsidRPr="001E0109" w:rsidRDefault="00013290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="005A4FDD" w:rsidRPr="001E0109">
        <w:rPr>
          <w:rFonts w:ascii="Times New Roman" w:eastAsia="Times New Roman" w:hAnsi="Times New Roman" w:cs="Times New Roman"/>
          <w:sz w:val="22"/>
          <w:szCs w:val="22"/>
        </w:rPr>
        <w:t xml:space="preserve">. Основные положения по допуску транспортных средств к эксплуатации </w:t>
      </w:r>
      <w:r w:rsidR="005A4FDD" w:rsidRPr="001E0109">
        <w:rPr>
          <w:rFonts w:ascii="Times New Roman" w:eastAsia="Times New Roman" w:hAnsi="Times New Roman" w:cs="Times New Roman"/>
          <w:sz w:val="22"/>
          <w:szCs w:val="22"/>
        </w:rPr>
        <w:br/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="005A4FDD" w:rsidRPr="001E0109">
        <w:rPr>
          <w:rFonts w:ascii="Times New Roman" w:eastAsia="Times New Roman" w:hAnsi="Times New Roman" w:cs="Times New Roman"/>
          <w:sz w:val="22"/>
          <w:szCs w:val="22"/>
        </w:rPr>
        <w:t>. Учебные фильмы по устройств</w:t>
      </w:r>
      <w:r w:rsidR="005A4FDD">
        <w:rPr>
          <w:rFonts w:ascii="Times New Roman" w:eastAsia="Times New Roman" w:hAnsi="Times New Roman" w:cs="Times New Roman"/>
          <w:sz w:val="22"/>
          <w:szCs w:val="22"/>
        </w:rPr>
        <w:t>у легкового автомобиля</w:t>
      </w:r>
      <w:r w:rsidR="005A4FDD" w:rsidRPr="001E0109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4EC28617" w14:textId="77777777" w:rsidR="005A4FDD" w:rsidRPr="001E0109" w:rsidRDefault="00013290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="005A4FDD" w:rsidRPr="001E0109">
        <w:rPr>
          <w:rFonts w:ascii="Times New Roman" w:eastAsia="Times New Roman" w:hAnsi="Times New Roman" w:cs="Times New Roman"/>
          <w:sz w:val="22"/>
          <w:szCs w:val="22"/>
        </w:rPr>
        <w:t>. Комплект экзаменационных задач (билеты ГИБДД) (для категорий</w:t>
      </w:r>
      <w:r w:rsidR="005A4FDD">
        <w:rPr>
          <w:rFonts w:ascii="Times New Roman" w:eastAsia="Times New Roman" w:hAnsi="Times New Roman" w:cs="Times New Roman"/>
          <w:sz w:val="22"/>
          <w:szCs w:val="22"/>
        </w:rPr>
        <w:t xml:space="preserve"> А, В, М</w:t>
      </w:r>
      <w:r w:rsidR="005A4FDD" w:rsidRPr="001E0109">
        <w:rPr>
          <w:rFonts w:ascii="Times New Roman" w:eastAsia="Times New Roman" w:hAnsi="Times New Roman" w:cs="Times New Roman"/>
          <w:sz w:val="22"/>
          <w:szCs w:val="22"/>
        </w:rPr>
        <w:t>);</w:t>
      </w:r>
    </w:p>
    <w:p w14:paraId="179EEF2F" w14:textId="77777777" w:rsidR="005A4FDD" w:rsidRPr="001E0109" w:rsidRDefault="00013290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8</w:t>
      </w:r>
      <w:r w:rsidR="005A4FDD" w:rsidRPr="001E0109">
        <w:rPr>
          <w:rFonts w:ascii="Times New Roman" w:eastAsia="Times New Roman" w:hAnsi="Times New Roman" w:cs="Times New Roman"/>
          <w:sz w:val="22"/>
          <w:szCs w:val="22"/>
        </w:rPr>
        <w:t>. Основные положения по допуску транспортных средств к эксплуатации и обязанности должностных лиц по обеспечению безопасности дорожного движения (учебное пособие);</w:t>
      </w:r>
    </w:p>
    <w:p w14:paraId="474A94D9" w14:textId="77777777" w:rsidR="005A4FDD" w:rsidRPr="001E0109" w:rsidRDefault="00013290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</w:t>
      </w:r>
      <w:r w:rsidR="005A4FDD" w:rsidRPr="001E0109">
        <w:rPr>
          <w:rFonts w:ascii="Times New Roman" w:eastAsia="Times New Roman" w:hAnsi="Times New Roman" w:cs="Times New Roman"/>
          <w:sz w:val="22"/>
          <w:szCs w:val="22"/>
        </w:rPr>
        <w:t>. Перечень неисправностей и условий, при которых запрещается эксплуатация транспортных средств (учебное пособие);</w:t>
      </w:r>
    </w:p>
    <w:p w14:paraId="133D1A35" w14:textId="77777777" w:rsidR="005A4FDD" w:rsidRDefault="00013290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10</w:t>
      </w:r>
      <w:r w:rsidR="005A4FDD" w:rsidRPr="001E0109">
        <w:rPr>
          <w:rFonts w:ascii="Times New Roman" w:eastAsia="Times New Roman" w:hAnsi="Times New Roman" w:cs="Times New Roman"/>
          <w:sz w:val="22"/>
          <w:szCs w:val="22"/>
        </w:rPr>
        <w:t>. Административный регламент по предоставлении государственной услуги по проведению экзаменов на право управлени</w:t>
      </w:r>
      <w:r w:rsidR="005A4FDD">
        <w:rPr>
          <w:rFonts w:ascii="Times New Roman" w:eastAsia="Times New Roman" w:hAnsi="Times New Roman" w:cs="Times New Roman"/>
          <w:sz w:val="22"/>
          <w:szCs w:val="22"/>
        </w:rPr>
        <w:t>я ТС и выдаче ВУ</w:t>
      </w:r>
    </w:p>
    <w:p w14:paraId="2A2320C6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0AD0447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89E20C" w14:textId="77777777" w:rsidR="005A4FDD" w:rsidRPr="001E0109" w:rsidRDefault="005A4FDD" w:rsidP="005A4FD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13290">
        <w:rPr>
          <w:rFonts w:ascii="Times New Roman" w:eastAsia="Times New Roman" w:hAnsi="Times New Roman" w:cs="Times New Roman"/>
          <w:b/>
          <w:sz w:val="22"/>
          <w:szCs w:val="22"/>
        </w:rPr>
        <w:t>5.</w:t>
      </w:r>
      <w:r w:rsidR="00013290" w:rsidRPr="00013290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 w:rsidRPr="00013290">
        <w:rPr>
          <w:rFonts w:ascii="Times New Roman" w:eastAsia="Times New Roman" w:hAnsi="Times New Roman" w:cs="Times New Roman"/>
          <w:b/>
          <w:sz w:val="22"/>
          <w:szCs w:val="22"/>
        </w:rPr>
        <w:t>. Автодром и закрытая площадка</w:t>
      </w:r>
      <w:r w:rsidRPr="001E0109">
        <w:rPr>
          <w:rFonts w:ascii="Times New Roman" w:eastAsia="Times New Roman" w:hAnsi="Times New Roman" w:cs="Times New Roman"/>
          <w:sz w:val="22"/>
          <w:szCs w:val="22"/>
        </w:rPr>
        <w:t xml:space="preserve"> должны иметь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пункту 2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«О допуске к управлению транспортными средствами».</w:t>
      </w:r>
    </w:p>
    <w:p w14:paraId="4CB1C06C" w14:textId="77777777" w:rsidR="005A4FDD" w:rsidRPr="001E0109" w:rsidRDefault="005A4FDD" w:rsidP="005A4FDD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Размеры и оборудование автодрома,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пункту 3 Требований к техническим средствам контроля.</w:t>
      </w:r>
    </w:p>
    <w:p w14:paraId="5A2FD5CF" w14:textId="77777777" w:rsidR="005A4FDD" w:rsidRPr="001E0109" w:rsidRDefault="005A4FDD" w:rsidP="005A4FDD">
      <w:pPr>
        <w:widowControl/>
        <w:ind w:firstLine="540"/>
        <w:jc w:val="both"/>
        <w:rPr>
          <w:rFonts w:ascii="Arial" w:eastAsia="Arial" w:hAnsi="Arial" w:cs="Arial"/>
          <w:color w:val="00000A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 xml:space="preserve">Размеры закрытой площадки или автодрома для первоначального обучения вождению транспортных средств должны составлять не менее </w:t>
      </w:r>
      <w:r w:rsidRPr="001E0109">
        <w:rPr>
          <w:rFonts w:eastAsia="Times New Roman" w:cs="Times New Roman"/>
          <w:b/>
          <w:bCs/>
          <w:color w:val="00000A"/>
          <w:sz w:val="22"/>
          <w:szCs w:val="22"/>
          <w:u w:val="single"/>
          <w:lang w:val="ru-RU" w:eastAsia="ru-RU" w:bidi="ar-SA"/>
        </w:rPr>
        <w:t>0,24 га</w:t>
      </w:r>
      <w:r w:rsidRPr="001E0109"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782A5996" w14:textId="77777777" w:rsidR="00013290" w:rsidRDefault="00013290" w:rsidP="005A4FDD">
      <w:pPr>
        <w:widowControl/>
        <w:ind w:firstLine="540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</w:p>
    <w:p w14:paraId="0BBBC535" w14:textId="77777777" w:rsidR="005A4FDD" w:rsidRPr="001E0109" w:rsidRDefault="005A4FDD" w:rsidP="005A4FDD">
      <w:pPr>
        <w:widowControl/>
        <w:ind w:firstLine="540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При применении электронного обучения, ДОТ в течении всего периода обучения должны быть созданы условия получения доступа к электронной информационно-образовательной среде </w:t>
      </w:r>
      <w:r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Приокского</w:t>
      </w: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 СТК ДОСААФ России,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обучения, ДОТ, формирование цифрового индивидуального электронного портфолио обучающегося, в т.ч. сохранение работ обучающегося, рецензий и оценок в отношении этих работ; взаимодействие между участниками образовательных отношений, в т.ч. отложенное вовремя и опосредованное (на расстоянии) в режиме реального времени посредством использования информационно-телекоммуникационных сетей согласно пункту 7 Правил применения ДОТ</w:t>
      </w:r>
    </w:p>
    <w:p w14:paraId="3D894384" w14:textId="77777777" w:rsidR="005A4FDD" w:rsidRPr="001E0109" w:rsidRDefault="005A4FDD" w:rsidP="005A4FDD">
      <w:pPr>
        <w:widowControl/>
        <w:ind w:firstLine="540"/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Система управления обуч</w:t>
      </w:r>
      <w:r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>ением, программное обеспечение,</w:t>
      </w:r>
      <w:r w:rsidRPr="001E0109">
        <w:rPr>
          <w:rFonts w:eastAsia="Times New Roman" w:cs="Times New Roman"/>
          <w:bCs/>
          <w:color w:val="00000A"/>
          <w:sz w:val="22"/>
          <w:szCs w:val="22"/>
          <w:lang w:val="ru-RU" w:eastAsia="ru-RU"/>
        </w:rPr>
        <w:t xml:space="preserve"> используемое при реализации ДОТ отвечают требованиям указанным в пункте 21 Правил применения ДОТ.</w:t>
      </w:r>
    </w:p>
    <w:p w14:paraId="55F000CF" w14:textId="77777777" w:rsidR="005A4FDD" w:rsidRPr="001E0109" w:rsidRDefault="005A4FDD" w:rsidP="005A4FDD">
      <w:pPr>
        <w:pStyle w:val="ConsPlusNormal0"/>
        <w:ind w:firstLine="54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735BE794" w14:textId="77777777" w:rsidR="005A4FDD" w:rsidRPr="001E0109" w:rsidRDefault="005A4FDD" w:rsidP="005A4FDD">
      <w:pPr>
        <w:pStyle w:val="Standard"/>
        <w:ind w:firstLine="540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6.</w:t>
      </w:r>
      <w:r w:rsidRPr="001E0109">
        <w:rPr>
          <w:rFonts w:eastAsia="Times New Roman" w:cs="Times New Roman"/>
          <w:b/>
          <w:bCs/>
          <w:sz w:val="22"/>
          <w:szCs w:val="22"/>
          <w:lang w:eastAsia="ru-RU"/>
        </w:rPr>
        <w:t> </w:t>
      </w:r>
      <w:r w:rsidRPr="001E0109">
        <w:rPr>
          <w:rFonts w:eastAsia="Times New Roman" w:cs="Times New Roman"/>
          <w:b/>
          <w:bCs/>
          <w:sz w:val="22"/>
          <w:szCs w:val="22"/>
          <w:lang w:val="ru-RU" w:eastAsia="ru-RU"/>
        </w:rPr>
        <w:t>Система оценки результатов освоения программы.</w:t>
      </w:r>
    </w:p>
    <w:p w14:paraId="27D00590" w14:textId="77777777" w:rsidR="005A4FDD" w:rsidRPr="001E0109" w:rsidRDefault="005A4FDD" w:rsidP="005A4FDD">
      <w:pPr>
        <w:pStyle w:val="Standard"/>
        <w:rPr>
          <w:rFonts w:ascii="Tahoma" w:eastAsia="Tahoma" w:hAnsi="Tahoma"/>
          <w:sz w:val="22"/>
          <w:szCs w:val="22"/>
          <w:lang w:val="ru-RU" w:eastAsia="ru-RU"/>
        </w:rPr>
      </w:pPr>
    </w:p>
    <w:p w14:paraId="72723542" w14:textId="77777777" w:rsidR="005A4FDD" w:rsidRPr="001E0109" w:rsidRDefault="005A4FDD" w:rsidP="005A4FDD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109">
        <w:rPr>
          <w:rFonts w:ascii="Times New Roman" w:eastAsia="Times New Roman" w:hAnsi="Times New Roman" w:cs="Times New Roman"/>
          <w:sz w:val="22"/>
          <w:szCs w:val="22"/>
        </w:rPr>
        <w:t>6.1</w:t>
      </w:r>
      <w:r w:rsidRPr="001E0109">
        <w:rPr>
          <w:rFonts w:ascii="Times New Roman" w:hAnsi="Times New Roman" w:cs="Times New Roman"/>
          <w:sz w:val="22"/>
          <w:szCs w:val="22"/>
        </w:rPr>
        <w:t xml:space="preserve"> Освоение образовательной программы сопровождается текущим контролем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 В период изучения дисциплины преподаватель ведет журнал качества знаний по всем обучающимся, куда вносятся оценки успеваемости, изучение каждого из циклов сопровождается промежуточной аттестацией обучающихся, проводимой в форме зачетов.</w:t>
      </w:r>
    </w:p>
    <w:p w14:paraId="22721DEA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 xml:space="preserve">6.2. В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 </w:t>
      </w: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установлены следующие виды промежуточных аттестаций:</w:t>
      </w:r>
    </w:p>
    <w:p w14:paraId="0EF25415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 xml:space="preserve">Промежуточная аттестация № </w:t>
      </w:r>
      <w:r w:rsidR="00013290">
        <w:rPr>
          <w:rFonts w:eastAsia="Times New Roman" w:cs="Times New Roman"/>
          <w:sz w:val="22"/>
          <w:szCs w:val="22"/>
          <w:lang w:val="ru-RU" w:eastAsia="ru-RU" w:bidi="ar-SA"/>
        </w:rPr>
        <w:t>1</w:t>
      </w: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. Специальный цикл: "Устройство и техническое обслуживание транспортных средств категории "B" как объектов управления"; "Основы управления транспортными средствами категории "B".</w:t>
      </w:r>
    </w:p>
    <w:p w14:paraId="01905458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 xml:space="preserve">Промежуточная аттестация № </w:t>
      </w:r>
      <w:r w:rsidR="00013290">
        <w:rPr>
          <w:rFonts w:eastAsia="Times New Roman" w:cs="Times New Roman"/>
          <w:sz w:val="22"/>
          <w:szCs w:val="22"/>
          <w:lang w:val="ru-RU" w:eastAsia="ru-RU" w:bidi="ar-SA"/>
        </w:rPr>
        <w:t>2</w:t>
      </w: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. «Организация и выполнение пассажирских перевозок автомобильным транспортом».</w:t>
      </w:r>
    </w:p>
    <w:p w14:paraId="4C91C905" w14:textId="6DE227E4" w:rsidR="006827AC" w:rsidRPr="001E0109" w:rsidRDefault="006827AC" w:rsidP="006827A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bookmarkStart w:id="4" w:name="_Hlk226046281"/>
      <w:r>
        <w:rPr>
          <w:rFonts w:eastAsia="Times New Roman" w:cs="Times New Roman"/>
          <w:sz w:val="22"/>
          <w:szCs w:val="22"/>
          <w:lang w:val="ru-RU" w:eastAsia="ru-RU" w:bidi="ar-SA"/>
        </w:rPr>
        <w:lastRenderedPageBreak/>
        <w:t xml:space="preserve">Промежуточные аттестации №1, №2 проводятся и оцениваются путем использования </w:t>
      </w:r>
      <w:r w:rsidRPr="001E0109">
        <w:rPr>
          <w:sz w:val="22"/>
          <w:szCs w:val="22"/>
          <w:lang w:val="ru-RU"/>
        </w:rPr>
        <w:t>экзаменационных билетов в электронном виде, с использованием АСУ по билетам (</w:t>
      </w:r>
      <w:r>
        <w:rPr>
          <w:sz w:val="22"/>
          <w:szCs w:val="22"/>
          <w:lang w:val="ru-RU"/>
        </w:rPr>
        <w:t>https://profteh.com/priokskiy_stk_</w:t>
      </w:r>
      <w:r w:rsidRPr="001E0109">
        <w:rPr>
          <w:sz w:val="22"/>
          <w:szCs w:val="22"/>
          <w:lang w:val="ru-RU"/>
        </w:rPr>
        <w:t>)</w:t>
      </w:r>
    </w:p>
    <w:p w14:paraId="0FD9A5C7" w14:textId="4D3F98A8" w:rsidR="006827AC" w:rsidRPr="001E0109" w:rsidRDefault="006827AC" w:rsidP="006827AC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 xml:space="preserve">Промежуточная аттестация № </w:t>
      </w:r>
      <w:r>
        <w:rPr>
          <w:rFonts w:eastAsia="Times New Roman" w:cs="Times New Roman"/>
          <w:sz w:val="22"/>
          <w:szCs w:val="22"/>
          <w:lang w:val="ru-RU" w:eastAsia="ru-RU" w:bidi="ar-SA"/>
        </w:rPr>
        <w:t>3</w:t>
      </w:r>
      <w:r w:rsidRPr="001E0109">
        <w:rPr>
          <w:rFonts w:eastAsia="Times New Roman" w:cs="Times New Roman"/>
          <w:sz w:val="22"/>
          <w:szCs w:val="22"/>
          <w:lang w:val="ru-RU" w:eastAsia="ru-RU" w:bidi="ar-SA"/>
        </w:rPr>
        <w:t>. «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>Вождение транспортных средств категории «</w:t>
      </w:r>
      <w:r w:rsidRPr="001E0109">
        <w:rPr>
          <w:rFonts w:eastAsia="Times New Roman" w:cs="Times New Roman"/>
          <w:bCs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>»</w:t>
      </w:r>
      <w:r>
        <w:rPr>
          <w:rFonts w:eastAsia="Times New Roman" w:cs="Times New Roman"/>
          <w:bCs/>
          <w:sz w:val="22"/>
          <w:szCs w:val="22"/>
          <w:lang w:val="ru-RU" w:eastAsia="ru-RU"/>
        </w:rPr>
        <w:t xml:space="preserve"> проводится в два этапа – после обучения по первоначальным навыкам</w:t>
      </w:r>
      <w:r w:rsidRPr="004867A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>
        <w:rPr>
          <w:rFonts w:eastAsia="Times New Roman" w:cs="Times New Roman"/>
          <w:sz w:val="22"/>
          <w:szCs w:val="22"/>
          <w:lang w:val="ru-RU" w:eastAsia="ru-RU"/>
        </w:rPr>
        <w:t>(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в 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173.2, 175-183)</w:t>
      </w:r>
      <w:r>
        <w:rPr>
          <w:rFonts w:eastAsia="Times New Roman" w:cs="Times New Roman"/>
          <w:bCs/>
          <w:sz w:val="22"/>
          <w:szCs w:val="22"/>
          <w:lang w:val="ru-RU" w:eastAsia="ru-RU"/>
        </w:rPr>
        <w:t>, и после обучения по учебным маршрутам (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в 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175-183) и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оценива</w:t>
      </w:r>
      <w:r>
        <w:rPr>
          <w:rFonts w:eastAsia="Times New Roman" w:cs="Times New Roman"/>
          <w:sz w:val="22"/>
          <w:szCs w:val="22"/>
          <w:lang w:val="ru-RU" w:eastAsia="ru-RU"/>
        </w:rPr>
        <w:t>е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bookmarkEnd w:id="4"/>
    <w:p w14:paraId="2BB9786B" w14:textId="77777777" w:rsidR="006827AC" w:rsidRPr="001E0109" w:rsidRDefault="006827AC" w:rsidP="006827AC">
      <w:pPr>
        <w:pStyle w:val="Standard"/>
        <w:ind w:firstLine="540"/>
        <w:jc w:val="both"/>
        <w:rPr>
          <w:rFonts w:eastAsia="Times New Roman" w:cs="Times New Roman"/>
          <w:bCs/>
          <w:sz w:val="22"/>
          <w:szCs w:val="22"/>
          <w:lang w:val="ru-RU" w:eastAsia="ru-RU"/>
        </w:rPr>
      </w:pPr>
    </w:p>
    <w:p w14:paraId="3CE130DE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 w:bidi="ar-SA"/>
        </w:rPr>
      </w:pP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 xml:space="preserve">6.3. Текущий контроль успеваемости, промежуточная и итоговая аттестация проводятся с использованием оценочных материалов, утвержденных начальником ЧПОУ </w:t>
      </w:r>
      <w:r>
        <w:rPr>
          <w:rFonts w:eastAsia="Times New Roman" w:cs="Times New Roman"/>
          <w:bCs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bCs/>
          <w:sz w:val="22"/>
          <w:szCs w:val="22"/>
          <w:lang w:val="ru-RU" w:eastAsia="ru-RU"/>
        </w:rPr>
        <w:t xml:space="preserve"> СТК ДОСААФ России.</w:t>
      </w:r>
    </w:p>
    <w:p w14:paraId="261C88E8" w14:textId="77777777" w:rsidR="005A4FDD" w:rsidRPr="001E0109" w:rsidRDefault="005A4FDD" w:rsidP="005A4FDD">
      <w:pPr>
        <w:pStyle w:val="ConsPlusNormal0"/>
        <w:spacing w:line="26" w:lineRule="atLeast"/>
        <w:ind w:firstLine="709"/>
        <w:jc w:val="both"/>
        <w:rPr>
          <w:sz w:val="22"/>
          <w:szCs w:val="22"/>
        </w:rPr>
      </w:pPr>
      <w:r w:rsidRPr="001E0109">
        <w:rPr>
          <w:rFonts w:ascii="Times New Roman" w:hAnsi="Times New Roman" w:cs="Times New Roman"/>
          <w:sz w:val="22"/>
          <w:szCs w:val="22"/>
        </w:rPr>
        <w:t>6.4. 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2FBCFCC1" w14:textId="47A63D74" w:rsidR="005A4FDD" w:rsidRPr="001E0109" w:rsidRDefault="006827AC" w:rsidP="005A4FDD">
      <w:pPr>
        <w:pStyle w:val="Standard"/>
        <w:ind w:firstLine="54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6.5</w:t>
      </w:r>
      <w:r w:rsidR="0057705E">
        <w:rPr>
          <w:rFonts w:cs="Times New Roman"/>
          <w:sz w:val="22"/>
          <w:szCs w:val="22"/>
          <w:lang w:val="ru-RU"/>
        </w:rPr>
        <w:t xml:space="preserve">. </w:t>
      </w:r>
      <w:r w:rsidR="005A4FDD" w:rsidRPr="001E0109">
        <w:rPr>
          <w:rFonts w:cs="Times New Roman"/>
          <w:sz w:val="22"/>
          <w:szCs w:val="22"/>
          <w:lang w:val="ru-RU"/>
        </w:rPr>
        <w:t>К проведению квалификационного экзамена привлекаются представители работодателей, их объединений согласно статье 74 Федерального закона об образовании.</w:t>
      </w:r>
    </w:p>
    <w:p w14:paraId="0039551A" w14:textId="77777777" w:rsidR="005A4FDD" w:rsidRPr="001E0109" w:rsidRDefault="005A4FDD" w:rsidP="005A4FDD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109">
        <w:rPr>
          <w:rFonts w:ascii="Times New Roman" w:hAnsi="Times New Roman" w:cs="Times New Roman"/>
          <w:sz w:val="22"/>
          <w:szCs w:val="22"/>
        </w:rPr>
        <w:t>Проверка теоретических знаний при проведении квалификационного экзамена проводится по предметам:</w:t>
      </w:r>
    </w:p>
    <w:p w14:paraId="328289E2" w14:textId="77777777" w:rsidR="005A4FDD" w:rsidRPr="001E0109" w:rsidRDefault="00843727" w:rsidP="005A4FD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5A4FDD" w:rsidRPr="001E0109">
        <w:rPr>
          <w:rFonts w:eastAsia="Times New Roman" w:cs="Times New Roman"/>
          <w:sz w:val="22"/>
          <w:szCs w:val="22"/>
          <w:lang w:val="ru-RU" w:eastAsia="ru-RU"/>
        </w:rPr>
        <w:t>«Устройство и техническое обслуживание транспортных средств категории «</w:t>
      </w:r>
      <w:r w:rsidR="005A4FDD" w:rsidRPr="001E0109">
        <w:rPr>
          <w:rFonts w:eastAsia="Times New Roman" w:cs="Times New Roman"/>
          <w:sz w:val="22"/>
          <w:szCs w:val="22"/>
          <w:lang w:eastAsia="ru-RU"/>
        </w:rPr>
        <w:t>B</w:t>
      </w:r>
      <w:r w:rsidR="005A4FDD" w:rsidRPr="001E0109">
        <w:rPr>
          <w:rFonts w:eastAsia="Times New Roman" w:cs="Times New Roman"/>
          <w:sz w:val="22"/>
          <w:szCs w:val="22"/>
          <w:lang w:val="ru-RU" w:eastAsia="ru-RU"/>
        </w:rPr>
        <w:t>» как объектов управления»;</w:t>
      </w:r>
    </w:p>
    <w:p w14:paraId="54F068DC" w14:textId="77777777" w:rsidR="005A4FDD" w:rsidRPr="001E0109" w:rsidRDefault="005A4FDD" w:rsidP="005A4FD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«Основы управления транспортными средствами категории «</w:t>
      </w:r>
      <w:r w:rsidRPr="001E0109">
        <w:rPr>
          <w:rFonts w:eastAsia="Times New Roman" w:cs="Times New Roman"/>
          <w:sz w:val="22"/>
          <w:szCs w:val="22"/>
          <w:lang w:eastAsia="ru-RU"/>
        </w:rPr>
        <w:t>B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»;</w:t>
      </w:r>
    </w:p>
    <w:p w14:paraId="25F3AC45" w14:textId="77777777" w:rsidR="005A4FDD" w:rsidRPr="001E0109" w:rsidRDefault="00843727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5A4FDD" w:rsidRPr="001E0109">
        <w:rPr>
          <w:rFonts w:eastAsia="Times New Roman" w:cs="Times New Roman"/>
          <w:sz w:val="22"/>
          <w:szCs w:val="22"/>
          <w:lang w:val="ru-RU" w:eastAsia="ru-RU"/>
        </w:rPr>
        <w:t>«Организация и выполнение пассажирских перевозок автомобильным транспортом».</w:t>
      </w:r>
    </w:p>
    <w:p w14:paraId="10249F92" w14:textId="77777777" w:rsidR="005A4FDD" w:rsidRPr="001E0109" w:rsidRDefault="005A4FDD" w:rsidP="005A4FD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размещенных на электронной платформе «ИСО ПРОФТЕХ», размещенную на сайте (</w:t>
      </w:r>
      <w:r>
        <w:rPr>
          <w:sz w:val="22"/>
          <w:szCs w:val="22"/>
          <w:lang w:val="ru-RU"/>
        </w:rPr>
        <w:t>https://profteh.com/priokskiy_stk_</w:t>
      </w:r>
      <w:r w:rsidRPr="001E0109">
        <w:rPr>
          <w:rFonts w:eastAsia="Times New Roman" w:cs="Times New Roman"/>
          <w:color w:val="auto"/>
          <w:sz w:val="22"/>
          <w:szCs w:val="22"/>
          <w:lang w:val="ru-RU" w:eastAsia="ru-RU"/>
        </w:rPr>
        <w:t>)</w:t>
      </w:r>
    </w:p>
    <w:p w14:paraId="680A68F9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Квалификационный экзамен по теоретическим предметам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(2 часа).</w:t>
      </w:r>
    </w:p>
    <w:p w14:paraId="7269F67D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экзамен- решение экзаменационных билетов в электронном виде, с использованием АСУ </w:t>
      </w:r>
      <w:r w:rsidRPr="00B52F8B">
        <w:rPr>
          <w:sz w:val="22"/>
          <w:szCs w:val="22"/>
          <w:lang w:val="ru-RU"/>
        </w:rPr>
        <w:t>(</w:t>
      </w:r>
      <w:r w:rsidR="004576A2">
        <w:rPr>
          <w:sz w:val="22"/>
          <w:szCs w:val="22"/>
          <w:lang w:val="ru-RU"/>
        </w:rPr>
        <w:t>https://profteh.com/priokskiy_stk_</w:t>
      </w:r>
      <w:r w:rsidRPr="00B52F8B">
        <w:rPr>
          <w:sz w:val="22"/>
          <w:szCs w:val="22"/>
          <w:lang w:val="ru-RU"/>
        </w:rPr>
        <w:t>)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>, включающим в себя вопросы по предметам:</w:t>
      </w:r>
    </w:p>
    <w:p w14:paraId="66221809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- "Устройство и техническое обслуживание транспортных средств категории "В", как объектов управления"; </w:t>
      </w:r>
    </w:p>
    <w:p w14:paraId="45011093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- "Основы управления транспортными средствами категории "В"; </w:t>
      </w:r>
    </w:p>
    <w:p w14:paraId="54E5A22E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sz w:val="22"/>
          <w:szCs w:val="22"/>
          <w:lang w:val="ru-RU" w:eastAsia="ru-RU"/>
        </w:rPr>
        <w:t>-  "Организация и выполнение пассажирских перевозок автомобильным транспортом".</w:t>
      </w:r>
    </w:p>
    <w:p w14:paraId="088BA332" w14:textId="77777777" w:rsidR="00D16386" w:rsidRPr="00B52F8B" w:rsidRDefault="00853145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b/>
          <w:bCs/>
          <w:sz w:val="22"/>
          <w:szCs w:val="22"/>
          <w:lang w:val="ru-RU" w:eastAsia="ru-RU"/>
        </w:rPr>
        <w:t>Квалификационный экзамен по вождению</w:t>
      </w:r>
      <w:r w:rsidRPr="00B52F8B">
        <w:rPr>
          <w:rFonts w:eastAsia="Times New Roman" w:cs="Times New Roman"/>
          <w:sz w:val="22"/>
          <w:szCs w:val="22"/>
          <w:lang w:val="ru-RU" w:eastAsia="ru-RU"/>
        </w:rPr>
        <w:t xml:space="preserve"> (2 часа)</w:t>
      </w:r>
    </w:p>
    <w:p w14:paraId="70005887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 по вождению транспортных средств  проводится путем практического контрольного занятия в соответствии с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пунктами 173, 175-183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>
        <w:rPr>
          <w:rFonts w:eastAsia="Times New Roman" w:cs="Times New Roman"/>
          <w:sz w:val="22"/>
          <w:szCs w:val="22"/>
          <w:lang w:val="ru-RU" w:eastAsia="ru-RU"/>
        </w:rPr>
        <w:t>а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>
        <w:rPr>
          <w:rFonts w:eastAsia="Times New Roman" w:cs="Times New Roman"/>
          <w:sz w:val="22"/>
          <w:szCs w:val="22"/>
          <w:lang w:val="ru-RU" w:eastAsia="ru-RU"/>
        </w:rPr>
        <w:t>и 184-186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Проведение практического экзамена на право управления транспортными средствами категорий "B"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 «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5851290E" w14:textId="77777777" w:rsidR="00D16386" w:rsidRDefault="005A4FD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>
        <w:rPr>
          <w:rFonts w:eastAsia="Times New Roman" w:cs="Times New Roman"/>
          <w:sz w:val="22"/>
          <w:szCs w:val="22"/>
          <w:lang w:val="ru-RU" w:eastAsia="ru-RU"/>
        </w:rPr>
        <w:t xml:space="preserve">         </w:t>
      </w:r>
      <w:r w:rsidR="00853145" w:rsidRPr="00B52F8B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 по вождению транспортных средств категории "В"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ЧПОУ </w:t>
      </w:r>
      <w:r w:rsidR="004576A2"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="00853145" w:rsidRPr="00B52F8B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России, и утвержденным начальником организации).</w:t>
      </w:r>
    </w:p>
    <w:p w14:paraId="3CA0DB39" w14:textId="77777777" w:rsidR="005A4FDD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6.6. 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согласно пункту 2 части 10 статьи 60 Федерального закона об образовании.  </w:t>
      </w:r>
    </w:p>
    <w:p w14:paraId="0206EB15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5E754225" w14:textId="77777777" w:rsidR="005A4FDD" w:rsidRPr="001E0109" w:rsidRDefault="005A4FDD" w:rsidP="005A4FDD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1E0109">
        <w:rPr>
          <w:rFonts w:eastAsia="Times New Roman" w:cs="Times New Roman"/>
          <w:sz w:val="22"/>
          <w:szCs w:val="22"/>
          <w:lang w:val="ru-RU" w:eastAsia="ru-RU"/>
        </w:rPr>
        <w:lastRenderedPageBreak/>
        <w:t>6.7.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14:paraId="53776427" w14:textId="77777777" w:rsidR="005A4FDD" w:rsidRPr="001E0109" w:rsidRDefault="005A4FDD" w:rsidP="005A4FDD">
      <w:pPr>
        <w:pStyle w:val="Standard"/>
        <w:ind w:firstLine="540"/>
        <w:jc w:val="both"/>
        <w:rPr>
          <w:sz w:val="22"/>
          <w:szCs w:val="22"/>
          <w:lang w:val="ru-RU"/>
        </w:rPr>
      </w:pPr>
      <w:r w:rsidRPr="001E0109">
        <w:rPr>
          <w:sz w:val="22"/>
          <w:szCs w:val="22"/>
          <w:lang w:val="ru-RU"/>
        </w:rPr>
        <w:t xml:space="preserve">При реализации образовательной программы или ее частей с применением электронного обучения, дистанционных образовательных технологий 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ЧПОУ </w:t>
      </w:r>
      <w:r>
        <w:rPr>
          <w:rFonts w:eastAsia="Times New Roman" w:cs="Times New Roman"/>
          <w:sz w:val="22"/>
          <w:szCs w:val="22"/>
          <w:lang w:val="ru-RU" w:eastAsia="ru-RU"/>
        </w:rPr>
        <w:t>Приокский</w:t>
      </w:r>
      <w:r w:rsidRPr="001E0109">
        <w:rPr>
          <w:rFonts w:eastAsia="Times New Roman" w:cs="Times New Roman"/>
          <w:sz w:val="22"/>
          <w:szCs w:val="22"/>
          <w:lang w:val="ru-RU" w:eastAsia="ru-RU"/>
        </w:rPr>
        <w:t xml:space="preserve"> СТК ДОСААФ России </w:t>
      </w:r>
      <w:r w:rsidRPr="001E0109">
        <w:rPr>
          <w:sz w:val="22"/>
          <w:szCs w:val="22"/>
          <w:lang w:val="ru-RU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22 октября 2004г. №125-ФЗ «Об архивном деле в Российской Федерации», а так же обеспечивает обработку персональных данных обучающихся и иных участников образовательного отношений в соответствии с требованиями Федерального закона от 27 июля 2006г. №152-ФЗ «О персональных данных».</w:t>
      </w:r>
    </w:p>
    <w:p w14:paraId="264A0D6D" w14:textId="77777777" w:rsidR="005A4FDD" w:rsidRPr="00B52F8B" w:rsidRDefault="005A4FDD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01F1DF99" w14:textId="77777777" w:rsidR="001B13E8" w:rsidRDefault="001B13E8">
      <w:pPr>
        <w:widowControl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371BB19F" w14:textId="77777777" w:rsidR="00D16386" w:rsidRPr="00B52F8B" w:rsidRDefault="00853145">
      <w:pPr>
        <w:widowControl/>
        <w:jc w:val="both"/>
        <w:rPr>
          <w:color w:val="00000A"/>
          <w:sz w:val="22"/>
          <w:szCs w:val="22"/>
          <w:lang w:val="ru-RU"/>
        </w:rPr>
      </w:pPr>
      <w:r w:rsidRPr="00B52F8B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 xml:space="preserve">   7.</w:t>
      </w:r>
      <w:r w:rsidRPr="00B52F8B">
        <w:rPr>
          <w:rFonts w:eastAsia="Times New Roman" w:cs="Times New Roman"/>
          <w:b/>
          <w:bCs/>
          <w:color w:val="00000A"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  <w:t>Учебно-методические материалы, обеспечивающие реализацию программы</w:t>
      </w:r>
    </w:p>
    <w:p w14:paraId="3C79EDB7" w14:textId="77777777" w:rsidR="00D16386" w:rsidRPr="00B52F8B" w:rsidRDefault="00D16386">
      <w:pPr>
        <w:widowControl/>
        <w:ind w:firstLine="540"/>
        <w:jc w:val="both"/>
        <w:rPr>
          <w:rFonts w:eastAsia="Times New Roman" w:cs="Times New Roman"/>
          <w:b/>
          <w:bCs/>
          <w:color w:val="00000A"/>
          <w:sz w:val="22"/>
          <w:szCs w:val="22"/>
          <w:lang w:val="ru-RU" w:eastAsia="ru-RU"/>
        </w:rPr>
      </w:pPr>
    </w:p>
    <w:p w14:paraId="2CA164DE" w14:textId="77777777" w:rsidR="00D16386" w:rsidRPr="00B52F8B" w:rsidRDefault="00853145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Учебно-методические материалы представлены:</w:t>
      </w:r>
    </w:p>
    <w:p w14:paraId="46A754E4" w14:textId="77777777" w:rsidR="00D16386" w:rsidRPr="00B52F8B" w:rsidRDefault="00853145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bookmarkStart w:id="5" w:name="_Hlk105087406"/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-</w:t>
      </w:r>
      <w:r w:rsidRPr="00B52F8B">
        <w:rPr>
          <w:rFonts w:eastAsia="Times New Roman" w:cs="Times New Roman"/>
          <w:color w:val="00000A"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Программой переподготовки водителей транспортных средств с категории «С», подкатегории «С1» на категорию «</w:t>
      </w:r>
      <w:r w:rsidRPr="00B52F8B">
        <w:rPr>
          <w:rFonts w:eastAsia="Times New Roman" w:cs="Times New Roman"/>
          <w:color w:val="00000A"/>
          <w:sz w:val="22"/>
          <w:szCs w:val="22"/>
          <w:lang w:eastAsia="ru-RU"/>
        </w:rPr>
        <w:t>B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», согласованной с Государственной инспекцией безопасности дорожного движения Министерства внутренних дел Российской Федерации и утвержденной начальников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1C708A2B" w14:textId="77777777" w:rsidR="00D16386" w:rsidRPr="00B52F8B" w:rsidRDefault="00853145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-</w:t>
      </w:r>
      <w:r w:rsidRPr="00B52F8B">
        <w:rPr>
          <w:rFonts w:eastAsia="Times New Roman" w:cs="Times New Roman"/>
          <w:color w:val="00000A"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Методическими рекомендациями по организации образовательного процесса, утвержденными начальником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24715735" w14:textId="77777777" w:rsidR="00D16386" w:rsidRPr="00B52F8B" w:rsidRDefault="00853145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>-</w:t>
      </w:r>
      <w:r w:rsidRPr="00B52F8B">
        <w:rPr>
          <w:rFonts w:eastAsia="Times New Roman" w:cs="Times New Roman"/>
          <w:color w:val="00000A"/>
          <w:sz w:val="22"/>
          <w:szCs w:val="22"/>
          <w:lang w:eastAsia="ru-RU"/>
        </w:rPr>
        <w:t> 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Положением для проведения промежуточной и итоговой аттестации обучающихся, утвержденными начальником </w:t>
      </w:r>
      <w:bookmarkEnd w:id="5"/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2B2B5FF3" w14:textId="77777777" w:rsidR="00D16386" w:rsidRPr="00B52F8B" w:rsidRDefault="00853145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Положением об электронном обучении, утвержденным начальником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</w:t>
      </w:r>
    </w:p>
    <w:p w14:paraId="3A0CC2FF" w14:textId="77777777" w:rsidR="00D16386" w:rsidRPr="00B52F8B" w:rsidRDefault="00853145">
      <w:pPr>
        <w:widowControl/>
        <w:ind w:firstLine="540"/>
        <w:jc w:val="both"/>
        <w:rPr>
          <w:rFonts w:eastAsia="Times New Roman" w:cs="Times New Roman"/>
          <w:color w:val="00000A"/>
          <w:sz w:val="22"/>
          <w:szCs w:val="22"/>
          <w:lang w:val="ru-RU" w:eastAsia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Учебными маршрутами, утвержденными начальником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</w:t>
      </w:r>
    </w:p>
    <w:p w14:paraId="16A182B0" w14:textId="77777777" w:rsidR="00D16386" w:rsidRPr="00B52F8B" w:rsidRDefault="00853145">
      <w:pPr>
        <w:widowControl/>
        <w:ind w:firstLine="540"/>
        <w:jc w:val="both"/>
        <w:rPr>
          <w:color w:val="00000A"/>
          <w:sz w:val="22"/>
          <w:szCs w:val="22"/>
          <w:lang w:val="ru-RU"/>
        </w:rPr>
      </w:pP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- Расписанием, утвержденным начальником ЧПОУ </w:t>
      </w:r>
      <w:r w:rsidR="004576A2">
        <w:rPr>
          <w:rFonts w:eastAsia="Times New Roman" w:cs="Times New Roman"/>
          <w:color w:val="00000A"/>
          <w:sz w:val="22"/>
          <w:szCs w:val="22"/>
          <w:lang w:val="ru-RU" w:eastAsia="ru-RU"/>
        </w:rPr>
        <w:t>Приокский</w:t>
      </w:r>
      <w:r w:rsidRPr="00B52F8B"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СТК ДОСААФ России  </w:t>
      </w:r>
    </w:p>
    <w:p w14:paraId="4D1F4971" w14:textId="77777777" w:rsidR="00D16386" w:rsidRDefault="00D16386">
      <w:pPr>
        <w:pStyle w:val="ConsPlusNormal0"/>
        <w:ind w:firstLine="540"/>
        <w:jc w:val="both"/>
        <w:rPr>
          <w:rFonts w:eastAsia="Times New Roman" w:cs="Times New Roman"/>
          <w:sz w:val="22"/>
          <w:szCs w:val="22"/>
        </w:rPr>
      </w:pPr>
    </w:p>
    <w:p w14:paraId="44515409" w14:textId="77777777" w:rsidR="00895CFE" w:rsidRPr="0001328B" w:rsidRDefault="00895CFE" w:rsidP="00895CFE">
      <w:pPr>
        <w:pStyle w:val="Standard"/>
        <w:ind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01328B">
        <w:rPr>
          <w:rFonts w:eastAsia="Times New Roman" w:cs="Times New Roman"/>
          <w:b/>
          <w:bCs/>
          <w:sz w:val="28"/>
          <w:szCs w:val="28"/>
          <w:lang w:val="ru-RU" w:eastAsia="ru-RU"/>
        </w:rPr>
        <w:t>Вопросы для проведения зачетов по предметам:</w:t>
      </w:r>
    </w:p>
    <w:p w14:paraId="7F11AAE4" w14:textId="77777777" w:rsidR="00895CFE" w:rsidRPr="00DA2F67" w:rsidRDefault="00895CFE" w:rsidP="00895CFE">
      <w:pPr>
        <w:ind w:firstLine="567"/>
        <w:jc w:val="center"/>
        <w:rPr>
          <w:b/>
          <w:lang w:val="de-DE" w:bidi="fa-IR"/>
        </w:rPr>
      </w:pPr>
      <w:proofErr w:type="spellStart"/>
      <w:r w:rsidRPr="00DA2F67">
        <w:rPr>
          <w:b/>
          <w:lang w:val="de-DE" w:bidi="fa-IR"/>
        </w:rPr>
        <w:t>Организация</w:t>
      </w:r>
      <w:proofErr w:type="spellEnd"/>
      <w:r w:rsidRPr="00DA2F67">
        <w:rPr>
          <w:b/>
          <w:lang w:val="de-DE" w:bidi="fa-IR"/>
        </w:rPr>
        <w:t xml:space="preserve"> и </w:t>
      </w:r>
      <w:proofErr w:type="spellStart"/>
      <w:r w:rsidRPr="00DA2F67">
        <w:rPr>
          <w:b/>
          <w:lang w:val="de-DE" w:bidi="fa-IR"/>
        </w:rPr>
        <w:t>выполнение</w:t>
      </w:r>
      <w:proofErr w:type="spellEnd"/>
      <w:r w:rsidRPr="00DA2F67">
        <w:rPr>
          <w:b/>
          <w:lang w:val="de-DE" w:bidi="fa-IR"/>
        </w:rPr>
        <w:t xml:space="preserve"> </w:t>
      </w:r>
      <w:proofErr w:type="spellStart"/>
      <w:r w:rsidRPr="00DA2F67">
        <w:rPr>
          <w:b/>
          <w:lang w:val="de-DE" w:bidi="fa-IR"/>
        </w:rPr>
        <w:t>пассажирских</w:t>
      </w:r>
      <w:proofErr w:type="spellEnd"/>
      <w:r w:rsidRPr="00DA2F67">
        <w:rPr>
          <w:b/>
          <w:lang w:val="de-DE" w:bidi="fa-IR"/>
        </w:rPr>
        <w:t xml:space="preserve"> </w:t>
      </w:r>
      <w:proofErr w:type="spellStart"/>
      <w:r w:rsidRPr="00DA2F67">
        <w:rPr>
          <w:b/>
          <w:lang w:val="de-DE" w:bidi="fa-IR"/>
        </w:rPr>
        <w:t>перевозок</w:t>
      </w:r>
      <w:proofErr w:type="spellEnd"/>
      <w:r w:rsidRPr="00DA2F67">
        <w:rPr>
          <w:b/>
          <w:lang w:val="de-DE" w:bidi="fa-IR"/>
        </w:rPr>
        <w:t xml:space="preserve"> </w:t>
      </w:r>
      <w:proofErr w:type="spellStart"/>
      <w:r w:rsidRPr="00DA2F67">
        <w:rPr>
          <w:b/>
          <w:lang w:val="de-DE" w:bidi="fa-IR"/>
        </w:rPr>
        <w:t>автомобильным</w:t>
      </w:r>
      <w:proofErr w:type="spellEnd"/>
      <w:r w:rsidRPr="00DA2F67">
        <w:rPr>
          <w:b/>
          <w:lang w:val="de-DE" w:bidi="fa-IR"/>
        </w:rPr>
        <w:t xml:space="preserve"> </w:t>
      </w:r>
      <w:proofErr w:type="spellStart"/>
      <w:r w:rsidRPr="00DA2F67">
        <w:rPr>
          <w:b/>
          <w:lang w:val="de-DE" w:bidi="fa-IR"/>
        </w:rPr>
        <w:t>транспортом</w:t>
      </w:r>
      <w:proofErr w:type="spellEnd"/>
    </w:p>
    <w:p w14:paraId="63D5F3EC" w14:textId="77777777" w:rsidR="00895CFE" w:rsidRPr="0043787E" w:rsidRDefault="00895CFE" w:rsidP="00895CFE">
      <w:pPr>
        <w:ind w:firstLine="567"/>
        <w:jc w:val="both"/>
        <w:rPr>
          <w:lang w:val="ru-RU" w:eastAsia="ja-JP" w:bidi="fa-IR"/>
        </w:rPr>
      </w:pPr>
      <w:r w:rsidRPr="0043787E">
        <w:rPr>
          <w:lang w:val="ru-RU" w:eastAsia="ja-JP" w:bidi="fa-IR"/>
        </w:rPr>
        <w:t>1.Нормативное правовое обеспечение пассажирских перевозок автомобильным транспортом.</w:t>
      </w:r>
    </w:p>
    <w:p w14:paraId="21FB91C2" w14:textId="77777777" w:rsidR="00895CFE" w:rsidRPr="0043787E" w:rsidRDefault="00895CFE" w:rsidP="00895CFE">
      <w:pPr>
        <w:ind w:firstLine="567"/>
        <w:jc w:val="both"/>
        <w:rPr>
          <w:lang w:val="ru-RU" w:eastAsia="ja-JP" w:bidi="fa-IR"/>
        </w:rPr>
      </w:pPr>
      <w:r w:rsidRPr="0043787E">
        <w:rPr>
          <w:lang w:val="ru-RU" w:eastAsia="ja-JP" w:bidi="fa-IR"/>
        </w:rPr>
        <w:t>2.Диспетчерская система руководства пассажирскими автомобильными перевозками.</w:t>
      </w:r>
    </w:p>
    <w:p w14:paraId="4B137DF7" w14:textId="77777777" w:rsidR="00895CFE" w:rsidRPr="0043787E" w:rsidRDefault="00895CFE" w:rsidP="00895CFE">
      <w:pPr>
        <w:ind w:firstLine="567"/>
        <w:jc w:val="both"/>
        <w:rPr>
          <w:lang w:val="ru-RU" w:eastAsia="ja-JP" w:bidi="fa-IR"/>
        </w:rPr>
      </w:pPr>
      <w:r w:rsidRPr="0043787E">
        <w:rPr>
          <w:lang w:val="ru-RU" w:eastAsia="ja-JP" w:bidi="fa-IR"/>
        </w:rPr>
        <w:t>3.Особенности перевозки пассажиров с детьми и лиц с ограниченными возможностями здоровья.</w:t>
      </w:r>
    </w:p>
    <w:p w14:paraId="45D4594D" w14:textId="77777777" w:rsidR="00895CFE" w:rsidRPr="0043787E" w:rsidRDefault="00895CFE" w:rsidP="00895CFE">
      <w:pPr>
        <w:ind w:firstLine="567"/>
        <w:jc w:val="both"/>
        <w:rPr>
          <w:lang w:val="ru-RU" w:eastAsia="ja-JP" w:bidi="fa-IR"/>
        </w:rPr>
      </w:pPr>
      <w:r w:rsidRPr="0043787E">
        <w:rPr>
          <w:lang w:val="ru-RU" w:eastAsia="ja-JP" w:bidi="fa-IR"/>
        </w:rPr>
        <w:t>4.Путевой (маршрутный) лист. Порядок выдачи и заполнения путевых листов.</w:t>
      </w:r>
    </w:p>
    <w:p w14:paraId="7E72C060" w14:textId="77777777" w:rsidR="00895CFE" w:rsidRPr="0043787E" w:rsidRDefault="00895CFE" w:rsidP="00895CFE">
      <w:pPr>
        <w:ind w:firstLine="567"/>
        <w:jc w:val="both"/>
        <w:rPr>
          <w:lang w:val="ru-RU" w:eastAsia="ja-JP" w:bidi="fa-IR"/>
        </w:rPr>
      </w:pPr>
      <w:r w:rsidRPr="0043787E">
        <w:rPr>
          <w:lang w:val="ru-RU" w:eastAsia="ja-JP" w:bidi="fa-IR"/>
        </w:rPr>
        <w:t>5.Технико-эксплуатационные показатели пассажирского автотранспорта.</w:t>
      </w:r>
    </w:p>
    <w:p w14:paraId="134B282D" w14:textId="77777777" w:rsidR="00895CFE" w:rsidRPr="00A4071F" w:rsidRDefault="00895CFE" w:rsidP="00895CFE">
      <w:pPr>
        <w:tabs>
          <w:tab w:val="left" w:pos="3000"/>
        </w:tabs>
        <w:ind w:firstLine="567"/>
        <w:jc w:val="both"/>
        <w:rPr>
          <w:b/>
          <w:lang w:val="de-DE" w:bidi="fa-IR"/>
        </w:rPr>
      </w:pPr>
    </w:p>
    <w:p w14:paraId="4550FF38" w14:textId="77777777" w:rsidR="00895CFE" w:rsidRPr="00DA2F67" w:rsidRDefault="00895CFE" w:rsidP="00895CFE">
      <w:pPr>
        <w:ind w:firstLine="567"/>
        <w:jc w:val="center"/>
        <w:rPr>
          <w:rFonts w:eastAsia="Andale Sans UI"/>
          <w:sz w:val="28"/>
          <w:lang w:val="de-DE" w:eastAsia="ja-JP" w:bidi="fa-IR"/>
        </w:rPr>
      </w:pPr>
      <w:proofErr w:type="spellStart"/>
      <w:r w:rsidRPr="00DA2F67">
        <w:rPr>
          <w:b/>
          <w:sz w:val="28"/>
          <w:lang w:val="de-DE" w:bidi="fa-IR"/>
        </w:rPr>
        <w:t>Устройство</w:t>
      </w:r>
      <w:proofErr w:type="spellEnd"/>
      <w:r w:rsidRPr="00DA2F67">
        <w:rPr>
          <w:b/>
          <w:sz w:val="28"/>
          <w:lang w:val="de-DE" w:bidi="fa-IR"/>
        </w:rPr>
        <w:t xml:space="preserve"> и </w:t>
      </w:r>
      <w:proofErr w:type="spellStart"/>
      <w:r w:rsidRPr="00DA2F67">
        <w:rPr>
          <w:b/>
          <w:sz w:val="28"/>
          <w:lang w:val="de-DE" w:bidi="fa-IR"/>
        </w:rPr>
        <w:t>техническое</w:t>
      </w:r>
      <w:proofErr w:type="spellEnd"/>
      <w:r w:rsidRPr="00DA2F67">
        <w:rPr>
          <w:b/>
          <w:sz w:val="28"/>
          <w:lang w:val="de-DE" w:bidi="fa-IR"/>
        </w:rPr>
        <w:t xml:space="preserve"> </w:t>
      </w:r>
      <w:proofErr w:type="spellStart"/>
      <w:r w:rsidRPr="00DA2F67">
        <w:rPr>
          <w:b/>
          <w:sz w:val="28"/>
          <w:lang w:val="de-DE" w:bidi="fa-IR"/>
        </w:rPr>
        <w:t>обслуживание</w:t>
      </w:r>
      <w:proofErr w:type="spellEnd"/>
      <w:r w:rsidRPr="00DA2F67">
        <w:rPr>
          <w:b/>
          <w:sz w:val="28"/>
          <w:lang w:val="de-DE" w:bidi="fa-IR"/>
        </w:rPr>
        <w:t xml:space="preserve"> </w:t>
      </w:r>
      <w:proofErr w:type="spellStart"/>
      <w:r w:rsidRPr="00DA2F67">
        <w:rPr>
          <w:b/>
          <w:sz w:val="28"/>
          <w:lang w:val="de-DE" w:bidi="fa-IR"/>
        </w:rPr>
        <w:t>транспортных</w:t>
      </w:r>
      <w:proofErr w:type="spellEnd"/>
      <w:r w:rsidRPr="00DA2F67">
        <w:rPr>
          <w:b/>
          <w:sz w:val="28"/>
          <w:lang w:val="de-DE" w:bidi="fa-IR"/>
        </w:rPr>
        <w:t xml:space="preserve"> </w:t>
      </w:r>
      <w:proofErr w:type="spellStart"/>
      <w:r w:rsidRPr="00DA2F67">
        <w:rPr>
          <w:b/>
          <w:sz w:val="28"/>
          <w:lang w:val="de-DE" w:bidi="fa-IR"/>
        </w:rPr>
        <w:t>средств</w:t>
      </w:r>
      <w:proofErr w:type="spellEnd"/>
      <w:r w:rsidRPr="00DA2F67">
        <w:rPr>
          <w:b/>
          <w:sz w:val="28"/>
          <w:lang w:val="de-DE" w:bidi="fa-IR"/>
        </w:rPr>
        <w:t xml:space="preserve"> </w:t>
      </w:r>
      <w:proofErr w:type="spellStart"/>
      <w:r w:rsidRPr="00DA2F67">
        <w:rPr>
          <w:b/>
          <w:sz w:val="28"/>
          <w:lang w:val="de-DE" w:bidi="fa-IR"/>
        </w:rPr>
        <w:t>категории</w:t>
      </w:r>
      <w:proofErr w:type="spellEnd"/>
      <w:r w:rsidRPr="00DA2F67">
        <w:rPr>
          <w:b/>
          <w:sz w:val="28"/>
          <w:lang w:val="de-DE" w:bidi="fa-IR"/>
        </w:rPr>
        <w:t xml:space="preserve"> “</w:t>
      </w:r>
      <w:r w:rsidRPr="00DA2F67">
        <w:rPr>
          <w:b/>
          <w:sz w:val="28"/>
          <w:lang w:bidi="fa-IR"/>
        </w:rPr>
        <w:t>B</w:t>
      </w:r>
      <w:r w:rsidRPr="00DA2F67">
        <w:rPr>
          <w:b/>
          <w:sz w:val="28"/>
          <w:lang w:val="de-DE" w:bidi="fa-IR"/>
        </w:rPr>
        <w:t xml:space="preserve">” </w:t>
      </w:r>
      <w:proofErr w:type="spellStart"/>
      <w:r w:rsidRPr="00DA2F67">
        <w:rPr>
          <w:b/>
          <w:sz w:val="28"/>
          <w:lang w:val="de-DE" w:bidi="fa-IR"/>
        </w:rPr>
        <w:t>как</w:t>
      </w:r>
      <w:proofErr w:type="spellEnd"/>
      <w:r w:rsidRPr="00DA2F67">
        <w:rPr>
          <w:b/>
          <w:sz w:val="28"/>
          <w:lang w:val="de-DE" w:bidi="fa-IR"/>
        </w:rPr>
        <w:t xml:space="preserve"> </w:t>
      </w:r>
      <w:proofErr w:type="spellStart"/>
      <w:r w:rsidRPr="00DA2F67">
        <w:rPr>
          <w:b/>
          <w:sz w:val="28"/>
          <w:lang w:val="de-DE" w:bidi="fa-IR"/>
        </w:rPr>
        <w:t>объектов</w:t>
      </w:r>
      <w:proofErr w:type="spellEnd"/>
      <w:r w:rsidRPr="00DA2F67">
        <w:rPr>
          <w:b/>
          <w:sz w:val="28"/>
          <w:lang w:val="de-DE" w:bidi="fa-IR"/>
        </w:rPr>
        <w:t xml:space="preserve"> </w:t>
      </w:r>
      <w:proofErr w:type="spellStart"/>
      <w:r w:rsidRPr="00DA2F67">
        <w:rPr>
          <w:b/>
          <w:sz w:val="28"/>
          <w:lang w:val="de-DE" w:bidi="fa-IR"/>
        </w:rPr>
        <w:t>управления</w:t>
      </w:r>
      <w:proofErr w:type="spellEnd"/>
    </w:p>
    <w:p w14:paraId="4F5BDC03" w14:textId="77777777" w:rsidR="00895CFE" w:rsidRPr="00DA2F67" w:rsidRDefault="00895CFE" w:rsidP="00895CFE">
      <w:pPr>
        <w:ind w:firstLine="567"/>
        <w:jc w:val="both"/>
        <w:rPr>
          <w:rFonts w:eastAsia="Andale Sans UI"/>
          <w:b/>
          <w:lang w:val="de-DE" w:eastAsia="ja-JP" w:bidi="fa-IR"/>
        </w:rPr>
      </w:pPr>
      <w:r w:rsidRPr="0043787E">
        <w:rPr>
          <w:rFonts w:eastAsia="Andale Sans UI"/>
          <w:b/>
          <w:lang w:val="ru-RU" w:eastAsia="ja-JP" w:bidi="fa-IR"/>
        </w:rPr>
        <w:t xml:space="preserve">1. </w:t>
      </w:r>
      <w:r w:rsidRPr="00DA2F67">
        <w:rPr>
          <w:rFonts w:eastAsia="Andale Sans UI"/>
          <w:b/>
          <w:lang w:val="de-DE" w:eastAsia="ja-JP" w:bidi="fa-IR"/>
        </w:rPr>
        <w:t xml:space="preserve">В </w:t>
      </w:r>
      <w:proofErr w:type="spellStart"/>
      <w:r w:rsidRPr="00DA2F67">
        <w:rPr>
          <w:rFonts w:eastAsia="Andale Sans UI"/>
          <w:b/>
          <w:lang w:val="de-DE" w:eastAsia="ja-JP" w:bidi="fa-IR"/>
        </w:rPr>
        <w:t>каком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случае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запрещается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эксплуатация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автомобиля</w:t>
      </w:r>
      <w:proofErr w:type="spellEnd"/>
      <w:r w:rsidRPr="00DA2F67">
        <w:rPr>
          <w:rFonts w:eastAsia="Andale Sans UI"/>
          <w:b/>
          <w:lang w:val="de-DE" w:eastAsia="ja-JP" w:bidi="fa-IR"/>
        </w:rPr>
        <w:t>?</w:t>
      </w:r>
    </w:p>
    <w:p w14:paraId="121442AC" w14:textId="77777777" w:rsidR="00895CFE" w:rsidRPr="00A4071F" w:rsidRDefault="00895CFE" w:rsidP="00895CFE">
      <w:pPr>
        <w:tabs>
          <w:tab w:val="left" w:pos="433"/>
        </w:tabs>
        <w:ind w:firstLine="567"/>
        <w:jc w:val="both"/>
        <w:rPr>
          <w:lang w:val="de-DE" w:eastAsia="ja-JP" w:bidi="fa-IR"/>
        </w:rPr>
      </w:pPr>
      <w:r w:rsidRPr="00A4071F">
        <w:rPr>
          <w:lang w:val="de-DE" w:eastAsia="ja-JP" w:bidi="fa-IR"/>
        </w:rPr>
        <w:t xml:space="preserve">А) </w:t>
      </w:r>
      <w:proofErr w:type="spellStart"/>
      <w:r w:rsidRPr="00A4071F">
        <w:rPr>
          <w:lang w:val="de-DE" w:eastAsia="ja-JP" w:bidi="fa-IR"/>
        </w:rPr>
        <w:t>Не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работает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указатель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уровня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топлива</w:t>
      </w:r>
      <w:proofErr w:type="spellEnd"/>
      <w:r w:rsidRPr="00A4071F">
        <w:rPr>
          <w:lang w:val="de-DE" w:eastAsia="ja-JP" w:bidi="fa-IR"/>
        </w:rPr>
        <w:t>.</w:t>
      </w:r>
    </w:p>
    <w:p w14:paraId="2E4E8352" w14:textId="77777777" w:rsidR="00895CFE" w:rsidRPr="00A4071F" w:rsidRDefault="00895CFE" w:rsidP="00895CFE">
      <w:pPr>
        <w:tabs>
          <w:tab w:val="left" w:pos="462"/>
        </w:tabs>
        <w:ind w:firstLine="567"/>
        <w:jc w:val="both"/>
        <w:rPr>
          <w:lang w:val="de-DE" w:eastAsia="ja-JP" w:bidi="fa-IR"/>
        </w:rPr>
      </w:pPr>
      <w:r w:rsidRPr="00A4071F">
        <w:rPr>
          <w:lang w:val="de-DE" w:eastAsia="ja-JP" w:bidi="fa-IR"/>
        </w:rPr>
        <w:t xml:space="preserve">Б) </w:t>
      </w:r>
      <w:proofErr w:type="spellStart"/>
      <w:r w:rsidRPr="00A4071F">
        <w:rPr>
          <w:lang w:val="de-DE" w:eastAsia="ja-JP" w:bidi="fa-IR"/>
        </w:rPr>
        <w:t>Нарушена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регулировка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угла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опережения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зажигания</w:t>
      </w:r>
      <w:proofErr w:type="spellEnd"/>
      <w:r w:rsidRPr="00A4071F">
        <w:rPr>
          <w:lang w:val="de-DE" w:eastAsia="ja-JP" w:bidi="fa-IR"/>
        </w:rPr>
        <w:t>.</w:t>
      </w:r>
    </w:p>
    <w:p w14:paraId="1510BB88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В) </w:t>
      </w:r>
      <w:proofErr w:type="spellStart"/>
      <w:r w:rsidRPr="00A4071F">
        <w:rPr>
          <w:rFonts w:eastAsia="Andale Sans UI"/>
          <w:lang w:val="de-DE" w:eastAsia="ja-JP" w:bidi="fa-IR"/>
        </w:rPr>
        <w:t>Затруднен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пуск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двигателя</w:t>
      </w:r>
      <w:proofErr w:type="spellEnd"/>
      <w:r w:rsidRPr="00A4071F">
        <w:rPr>
          <w:rFonts w:eastAsia="Andale Sans UI"/>
          <w:lang w:val="de-DE" w:eastAsia="ja-JP" w:bidi="fa-IR"/>
        </w:rPr>
        <w:t>.</w:t>
      </w:r>
    </w:p>
    <w:p w14:paraId="3DF7029C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Г) </w:t>
      </w:r>
      <w:proofErr w:type="spellStart"/>
      <w:r w:rsidRPr="00A4071F">
        <w:rPr>
          <w:rFonts w:eastAsia="Andale Sans UI"/>
          <w:lang w:val="de-DE" w:eastAsia="ja-JP" w:bidi="fa-IR"/>
        </w:rPr>
        <w:t>Не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работает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звуковой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сигнал</w:t>
      </w:r>
      <w:proofErr w:type="spellEnd"/>
      <w:r w:rsidRPr="00A4071F">
        <w:rPr>
          <w:rFonts w:eastAsia="Andale Sans UI"/>
          <w:lang w:val="de-DE" w:eastAsia="ja-JP" w:bidi="fa-IR"/>
        </w:rPr>
        <w:t>.</w:t>
      </w:r>
    </w:p>
    <w:p w14:paraId="482BE8F9" w14:textId="77777777" w:rsidR="00895CFE" w:rsidRPr="00A4071F" w:rsidRDefault="00895CFE" w:rsidP="00895CFE">
      <w:pPr>
        <w:ind w:left="708" w:firstLine="567"/>
        <w:jc w:val="both"/>
        <w:rPr>
          <w:rFonts w:eastAsia="Andale Sans UI"/>
          <w:lang w:val="de-DE" w:eastAsia="ja-JP" w:bidi="fa-IR"/>
        </w:rPr>
      </w:pPr>
    </w:p>
    <w:p w14:paraId="57956B2D" w14:textId="77777777" w:rsidR="00895CFE" w:rsidRPr="00DA2F67" w:rsidRDefault="00895CFE" w:rsidP="00895CFE">
      <w:pPr>
        <w:ind w:firstLine="567"/>
        <w:jc w:val="both"/>
        <w:rPr>
          <w:rFonts w:eastAsia="Andale Sans UI"/>
          <w:b/>
          <w:lang w:val="de-DE" w:eastAsia="ja-JP" w:bidi="fa-IR"/>
        </w:rPr>
      </w:pPr>
      <w:r w:rsidRPr="0043787E">
        <w:rPr>
          <w:rFonts w:eastAsia="Andale Sans UI"/>
          <w:b/>
          <w:lang w:val="ru-RU" w:eastAsia="ja-JP" w:bidi="fa-IR"/>
        </w:rPr>
        <w:t xml:space="preserve">2. </w:t>
      </w:r>
      <w:r w:rsidRPr="00DA2F67">
        <w:rPr>
          <w:rFonts w:eastAsia="Andale Sans UI"/>
          <w:b/>
          <w:lang w:val="de-DE" w:eastAsia="ja-JP" w:bidi="fa-IR"/>
        </w:rPr>
        <w:t xml:space="preserve">В </w:t>
      </w:r>
      <w:proofErr w:type="spellStart"/>
      <w:r w:rsidRPr="00DA2F67">
        <w:rPr>
          <w:rFonts w:eastAsia="Andale Sans UI"/>
          <w:b/>
          <w:lang w:val="de-DE" w:eastAsia="ja-JP" w:bidi="fa-IR"/>
        </w:rPr>
        <w:t>каком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случае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запрещается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эксплуатация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транспортного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средства</w:t>
      </w:r>
      <w:proofErr w:type="spellEnd"/>
      <w:r w:rsidRPr="00DA2F67">
        <w:rPr>
          <w:rFonts w:eastAsia="Andale Sans UI"/>
          <w:b/>
          <w:lang w:val="de-DE" w:eastAsia="ja-JP" w:bidi="fa-IR"/>
        </w:rPr>
        <w:t>?</w:t>
      </w:r>
    </w:p>
    <w:p w14:paraId="1A3D8B92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А) </w:t>
      </w:r>
      <w:proofErr w:type="spellStart"/>
      <w:r w:rsidRPr="00A4071F">
        <w:rPr>
          <w:rFonts w:eastAsia="Andale Sans UI"/>
          <w:lang w:val="de-DE" w:eastAsia="ja-JP" w:bidi="fa-IR"/>
        </w:rPr>
        <w:t>Двигатель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ке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развивает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максимальной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мощности</w:t>
      </w:r>
      <w:proofErr w:type="spellEnd"/>
      <w:r w:rsidRPr="00A4071F">
        <w:rPr>
          <w:rFonts w:eastAsia="Andale Sans UI"/>
          <w:lang w:val="de-DE" w:eastAsia="ja-JP" w:bidi="fa-IR"/>
        </w:rPr>
        <w:t>.</w:t>
      </w:r>
    </w:p>
    <w:p w14:paraId="46201AEF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Б) </w:t>
      </w:r>
      <w:proofErr w:type="spellStart"/>
      <w:r w:rsidRPr="00A4071F">
        <w:rPr>
          <w:rFonts w:eastAsia="Andale Sans UI"/>
          <w:lang w:val="de-DE" w:eastAsia="ja-JP" w:bidi="fa-IR"/>
        </w:rPr>
        <w:t>Двигатель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неустойчиво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работает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на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холостых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оборотах</w:t>
      </w:r>
      <w:proofErr w:type="spellEnd"/>
      <w:r w:rsidRPr="00A4071F">
        <w:rPr>
          <w:rFonts w:eastAsia="Andale Sans UI"/>
          <w:lang w:val="de-DE" w:eastAsia="ja-JP" w:bidi="fa-IR"/>
        </w:rPr>
        <w:t xml:space="preserve">.  </w:t>
      </w:r>
    </w:p>
    <w:p w14:paraId="58B613D2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В) </w:t>
      </w:r>
      <w:proofErr w:type="spellStart"/>
      <w:r w:rsidRPr="00A4071F">
        <w:rPr>
          <w:rFonts w:eastAsia="Andale Sans UI"/>
          <w:lang w:val="de-DE" w:eastAsia="ja-JP" w:bidi="fa-IR"/>
        </w:rPr>
        <w:t>Имеется</w:t>
      </w:r>
      <w:proofErr w:type="spellEnd"/>
      <w:r w:rsidRPr="00A4071F">
        <w:rPr>
          <w:rFonts w:eastAsia="Andale Sans UI"/>
          <w:lang w:val="de-DE" w:eastAsia="ja-JP" w:bidi="fa-IR"/>
        </w:rPr>
        <w:t xml:space="preserve">   </w:t>
      </w:r>
      <w:proofErr w:type="spellStart"/>
      <w:r w:rsidRPr="00A4071F">
        <w:rPr>
          <w:rFonts w:eastAsia="Andale Sans UI"/>
          <w:lang w:val="de-DE" w:eastAsia="ja-JP" w:bidi="fa-IR"/>
        </w:rPr>
        <w:t>неисправность</w:t>
      </w:r>
      <w:proofErr w:type="spellEnd"/>
      <w:r w:rsidRPr="00A4071F">
        <w:rPr>
          <w:rFonts w:eastAsia="Andale Sans UI"/>
          <w:lang w:val="de-DE" w:eastAsia="ja-JP" w:bidi="fa-IR"/>
        </w:rPr>
        <w:t xml:space="preserve"> в </w:t>
      </w:r>
      <w:proofErr w:type="spellStart"/>
      <w:r w:rsidRPr="00A4071F">
        <w:rPr>
          <w:rFonts w:eastAsia="Andale Sans UI"/>
          <w:lang w:val="de-DE" w:eastAsia="ja-JP" w:bidi="fa-IR"/>
        </w:rPr>
        <w:t>глушителе</w:t>
      </w:r>
      <w:proofErr w:type="spellEnd"/>
      <w:r w:rsidRPr="00A4071F">
        <w:rPr>
          <w:rFonts w:eastAsia="Andale Sans UI"/>
          <w:lang w:val="de-DE" w:eastAsia="ja-JP" w:bidi="fa-IR"/>
        </w:rPr>
        <w:t>.</w:t>
      </w:r>
    </w:p>
    <w:p w14:paraId="5C2346B0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</w:p>
    <w:p w14:paraId="505BC140" w14:textId="77777777" w:rsidR="00895CFE" w:rsidRPr="00DA2F67" w:rsidRDefault="00895CFE" w:rsidP="00895CFE">
      <w:pPr>
        <w:ind w:firstLine="567"/>
        <w:jc w:val="both"/>
        <w:rPr>
          <w:rFonts w:eastAsia="Andale Sans UI"/>
          <w:b/>
          <w:lang w:val="de-DE" w:eastAsia="ja-JP" w:bidi="fa-IR"/>
        </w:rPr>
      </w:pPr>
      <w:r w:rsidRPr="0043787E">
        <w:rPr>
          <w:rFonts w:eastAsia="Andale Sans UI"/>
          <w:b/>
          <w:lang w:val="ru-RU" w:eastAsia="ja-JP" w:bidi="fa-IR"/>
        </w:rPr>
        <w:lastRenderedPageBreak/>
        <w:t xml:space="preserve">3. </w:t>
      </w:r>
      <w:proofErr w:type="spellStart"/>
      <w:r w:rsidRPr="00DA2F67">
        <w:rPr>
          <w:rFonts w:eastAsia="Andale Sans UI"/>
          <w:b/>
          <w:lang w:val="de-DE" w:eastAsia="ja-JP" w:bidi="fa-IR"/>
        </w:rPr>
        <w:t>Какие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колеса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автомобиля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более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подвержены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блокировке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при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резком</w:t>
      </w:r>
      <w:proofErr w:type="spellEnd"/>
      <w:r w:rsidRPr="00DA2F67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DA2F67">
        <w:rPr>
          <w:rFonts w:eastAsia="Andale Sans UI"/>
          <w:b/>
          <w:lang w:val="de-DE" w:eastAsia="ja-JP" w:bidi="fa-IR"/>
        </w:rPr>
        <w:t>торможении</w:t>
      </w:r>
      <w:proofErr w:type="spellEnd"/>
      <w:r w:rsidRPr="00DA2F67">
        <w:rPr>
          <w:rFonts w:eastAsia="Andale Sans UI"/>
          <w:b/>
          <w:lang w:val="de-DE" w:eastAsia="ja-JP" w:bidi="fa-IR"/>
        </w:rPr>
        <w:t>?</w:t>
      </w:r>
    </w:p>
    <w:p w14:paraId="6B11A2FE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>А) Передние.</w:t>
      </w:r>
    </w:p>
    <w:p w14:paraId="1EA6D5F3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Б) </w:t>
      </w:r>
      <w:proofErr w:type="spellStart"/>
      <w:r w:rsidRPr="00A4071F">
        <w:rPr>
          <w:rFonts w:eastAsia="Andale Sans UI"/>
          <w:lang w:val="de-DE" w:eastAsia="ja-JP" w:bidi="fa-IR"/>
        </w:rPr>
        <w:t>Задние</w:t>
      </w:r>
      <w:proofErr w:type="spellEnd"/>
      <w:r w:rsidRPr="00A4071F">
        <w:rPr>
          <w:rFonts w:eastAsia="Andale Sans UI"/>
          <w:lang w:val="de-DE" w:eastAsia="ja-JP" w:bidi="fa-IR"/>
        </w:rPr>
        <w:t>.</w:t>
      </w:r>
    </w:p>
    <w:p w14:paraId="016A7F82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В) </w:t>
      </w:r>
      <w:proofErr w:type="spellStart"/>
      <w:r w:rsidRPr="00A4071F">
        <w:rPr>
          <w:rFonts w:eastAsia="Andale Sans UI"/>
          <w:lang w:val="de-DE" w:eastAsia="ja-JP" w:bidi="fa-IR"/>
        </w:rPr>
        <w:t>Передние</w:t>
      </w:r>
      <w:proofErr w:type="spellEnd"/>
      <w:r w:rsidRPr="00A4071F">
        <w:rPr>
          <w:rFonts w:eastAsia="Andale Sans UI"/>
          <w:lang w:val="de-DE" w:eastAsia="ja-JP" w:bidi="fa-IR"/>
        </w:rPr>
        <w:t xml:space="preserve"> и </w:t>
      </w:r>
      <w:proofErr w:type="spellStart"/>
      <w:r w:rsidRPr="00A4071F">
        <w:rPr>
          <w:rFonts w:eastAsia="Andale Sans UI"/>
          <w:lang w:val="de-DE" w:eastAsia="ja-JP" w:bidi="fa-IR"/>
        </w:rPr>
        <w:t>задние</w:t>
      </w:r>
      <w:proofErr w:type="spellEnd"/>
      <w:r w:rsidRPr="00A4071F">
        <w:rPr>
          <w:rFonts w:eastAsia="Andale Sans UI"/>
          <w:lang w:val="de-DE" w:eastAsia="ja-JP" w:bidi="fa-IR"/>
        </w:rPr>
        <w:t xml:space="preserve"> в </w:t>
      </w:r>
      <w:proofErr w:type="spellStart"/>
      <w:r w:rsidRPr="00A4071F">
        <w:rPr>
          <w:rFonts w:eastAsia="Andale Sans UI"/>
          <w:lang w:val="de-DE" w:eastAsia="ja-JP" w:bidi="fa-IR"/>
        </w:rPr>
        <w:t>равной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степени</w:t>
      </w:r>
      <w:proofErr w:type="spellEnd"/>
      <w:r w:rsidRPr="00A4071F">
        <w:rPr>
          <w:rFonts w:eastAsia="Andale Sans UI"/>
          <w:lang w:val="de-DE" w:eastAsia="ja-JP" w:bidi="fa-IR"/>
        </w:rPr>
        <w:t>.</w:t>
      </w:r>
    </w:p>
    <w:p w14:paraId="6DAA427D" w14:textId="77777777" w:rsidR="00895CFE" w:rsidRDefault="00895CFE" w:rsidP="00895CFE">
      <w:pPr>
        <w:ind w:firstLine="567"/>
        <w:jc w:val="center"/>
        <w:rPr>
          <w:b/>
          <w:bCs/>
          <w:lang w:val="de-DE" w:eastAsia="ja-JP" w:bidi="fa-IR"/>
        </w:rPr>
      </w:pPr>
    </w:p>
    <w:p w14:paraId="37C5B251" w14:textId="77777777" w:rsidR="00895CFE" w:rsidRPr="00DA2F67" w:rsidRDefault="00895CFE" w:rsidP="00895CFE">
      <w:pPr>
        <w:ind w:firstLine="567"/>
        <w:jc w:val="center"/>
        <w:rPr>
          <w:b/>
          <w:bCs/>
          <w:sz w:val="36"/>
          <w:szCs w:val="32"/>
          <w:lang w:val="de-DE" w:eastAsia="ja-JP" w:bidi="fa-IR"/>
        </w:rPr>
      </w:pPr>
      <w:proofErr w:type="spellStart"/>
      <w:r w:rsidRPr="00DA2F67">
        <w:rPr>
          <w:b/>
          <w:bCs/>
          <w:sz w:val="28"/>
          <w:lang w:val="de-DE" w:eastAsia="ja-JP" w:bidi="fa-IR"/>
        </w:rPr>
        <w:t>Основы</w:t>
      </w:r>
      <w:proofErr w:type="spellEnd"/>
      <w:r w:rsidRPr="00DA2F67">
        <w:rPr>
          <w:b/>
          <w:bCs/>
          <w:sz w:val="28"/>
          <w:lang w:val="de-DE" w:eastAsia="ja-JP" w:bidi="fa-IR"/>
        </w:rPr>
        <w:t xml:space="preserve"> </w:t>
      </w:r>
      <w:proofErr w:type="spellStart"/>
      <w:r w:rsidRPr="00DA2F67">
        <w:rPr>
          <w:b/>
          <w:bCs/>
          <w:sz w:val="28"/>
          <w:lang w:val="de-DE" w:eastAsia="ja-JP" w:bidi="fa-IR"/>
        </w:rPr>
        <w:t>управления</w:t>
      </w:r>
      <w:proofErr w:type="spellEnd"/>
      <w:r w:rsidRPr="00DA2F67">
        <w:rPr>
          <w:b/>
          <w:bCs/>
          <w:sz w:val="28"/>
          <w:lang w:val="de-DE" w:eastAsia="ja-JP" w:bidi="fa-IR"/>
        </w:rPr>
        <w:t xml:space="preserve"> </w:t>
      </w:r>
      <w:proofErr w:type="spellStart"/>
      <w:r w:rsidRPr="00DA2F67">
        <w:rPr>
          <w:b/>
          <w:bCs/>
          <w:sz w:val="28"/>
          <w:lang w:val="de-DE" w:eastAsia="ja-JP" w:bidi="fa-IR"/>
        </w:rPr>
        <w:t>транспортными</w:t>
      </w:r>
      <w:proofErr w:type="spellEnd"/>
      <w:r w:rsidRPr="00DA2F67">
        <w:rPr>
          <w:b/>
          <w:bCs/>
          <w:sz w:val="28"/>
          <w:lang w:val="de-DE" w:eastAsia="ja-JP" w:bidi="fa-IR"/>
        </w:rPr>
        <w:t xml:space="preserve"> </w:t>
      </w:r>
      <w:proofErr w:type="spellStart"/>
      <w:r w:rsidRPr="00DA2F67">
        <w:rPr>
          <w:b/>
          <w:bCs/>
          <w:sz w:val="28"/>
          <w:lang w:val="de-DE" w:eastAsia="ja-JP" w:bidi="fa-IR"/>
        </w:rPr>
        <w:t>средствами</w:t>
      </w:r>
      <w:proofErr w:type="spellEnd"/>
      <w:r w:rsidRPr="00DA2F67">
        <w:rPr>
          <w:b/>
          <w:bCs/>
          <w:sz w:val="28"/>
          <w:lang w:val="de-DE" w:eastAsia="ja-JP" w:bidi="fa-IR"/>
        </w:rPr>
        <w:t xml:space="preserve"> </w:t>
      </w:r>
      <w:proofErr w:type="spellStart"/>
      <w:r w:rsidRPr="00DA2F67">
        <w:rPr>
          <w:b/>
          <w:bCs/>
          <w:sz w:val="28"/>
          <w:lang w:val="de-DE" w:eastAsia="ja-JP" w:bidi="fa-IR"/>
        </w:rPr>
        <w:t>категории</w:t>
      </w:r>
      <w:proofErr w:type="spellEnd"/>
      <w:r w:rsidRPr="00DA2F67">
        <w:rPr>
          <w:b/>
          <w:bCs/>
          <w:sz w:val="28"/>
          <w:lang w:val="de-DE" w:eastAsia="ja-JP" w:bidi="fa-IR"/>
        </w:rPr>
        <w:t xml:space="preserve"> “</w:t>
      </w:r>
      <w:r w:rsidRPr="00DA2F67">
        <w:rPr>
          <w:b/>
          <w:bCs/>
          <w:sz w:val="28"/>
          <w:lang w:eastAsia="ja-JP" w:bidi="fa-IR"/>
        </w:rPr>
        <w:t>B</w:t>
      </w:r>
      <w:r w:rsidRPr="00DA2F67">
        <w:rPr>
          <w:b/>
          <w:bCs/>
          <w:sz w:val="28"/>
          <w:lang w:val="de-DE" w:eastAsia="ja-JP" w:bidi="fa-IR"/>
        </w:rPr>
        <w:t xml:space="preserve">”  </w:t>
      </w:r>
    </w:p>
    <w:p w14:paraId="3656AB03" w14:textId="77777777" w:rsidR="00895CFE" w:rsidRPr="00DA2F67" w:rsidRDefault="00895CFE" w:rsidP="00895CFE">
      <w:pPr>
        <w:ind w:firstLine="567"/>
        <w:jc w:val="both"/>
        <w:rPr>
          <w:b/>
          <w:lang w:val="de-DE" w:eastAsia="ja-JP" w:bidi="fa-IR"/>
        </w:rPr>
      </w:pPr>
      <w:r w:rsidRPr="0043787E">
        <w:rPr>
          <w:b/>
          <w:lang w:val="ru-RU" w:eastAsia="ja-JP" w:bidi="fa-IR"/>
        </w:rPr>
        <w:t xml:space="preserve">1. </w:t>
      </w:r>
      <w:proofErr w:type="spellStart"/>
      <w:r w:rsidRPr="00DA2F67">
        <w:rPr>
          <w:b/>
          <w:lang w:val="de-DE" w:eastAsia="ja-JP" w:bidi="fa-IR"/>
        </w:rPr>
        <w:t>Находясь</w:t>
      </w:r>
      <w:proofErr w:type="spellEnd"/>
      <w:r w:rsidRPr="00DA2F67">
        <w:rPr>
          <w:b/>
          <w:lang w:val="de-DE" w:eastAsia="ja-JP" w:bidi="fa-IR"/>
        </w:rPr>
        <w:t xml:space="preserve"> у </w:t>
      </w:r>
      <w:proofErr w:type="spellStart"/>
      <w:r w:rsidRPr="00DA2F67">
        <w:rPr>
          <w:b/>
          <w:lang w:val="de-DE" w:eastAsia="ja-JP" w:bidi="fa-IR"/>
        </w:rPr>
        <w:t>осевой</w:t>
      </w:r>
      <w:proofErr w:type="spellEnd"/>
      <w:r w:rsidRPr="00DA2F67">
        <w:rPr>
          <w:b/>
          <w:lang w:val="de-DE" w:eastAsia="ja-JP" w:bidi="fa-IR"/>
        </w:rPr>
        <w:t xml:space="preserve"> </w:t>
      </w:r>
      <w:proofErr w:type="spellStart"/>
      <w:r w:rsidRPr="00DA2F67">
        <w:rPr>
          <w:b/>
          <w:lang w:val="de-DE" w:eastAsia="ja-JP" w:bidi="fa-IR"/>
        </w:rPr>
        <w:t>линии</w:t>
      </w:r>
      <w:proofErr w:type="spellEnd"/>
      <w:r w:rsidRPr="00DA2F67">
        <w:rPr>
          <w:b/>
          <w:lang w:val="de-DE" w:eastAsia="ja-JP" w:bidi="fa-IR"/>
        </w:rPr>
        <w:t xml:space="preserve"> и </w:t>
      </w:r>
      <w:proofErr w:type="spellStart"/>
      <w:r w:rsidRPr="00DA2F67">
        <w:rPr>
          <w:b/>
          <w:lang w:val="de-DE" w:eastAsia="ja-JP" w:bidi="fa-IR"/>
        </w:rPr>
        <w:t>готовясь</w:t>
      </w:r>
      <w:proofErr w:type="spellEnd"/>
      <w:r w:rsidRPr="00DA2F67">
        <w:rPr>
          <w:b/>
          <w:lang w:val="de-DE" w:eastAsia="ja-JP" w:bidi="fa-IR"/>
        </w:rPr>
        <w:t xml:space="preserve"> </w:t>
      </w:r>
      <w:proofErr w:type="spellStart"/>
      <w:r w:rsidRPr="00DA2F67">
        <w:rPr>
          <w:b/>
          <w:lang w:val="de-DE" w:eastAsia="ja-JP" w:bidi="fa-IR"/>
        </w:rPr>
        <w:t>выполнить</w:t>
      </w:r>
      <w:proofErr w:type="spellEnd"/>
      <w:r w:rsidRPr="00DA2F67">
        <w:rPr>
          <w:b/>
          <w:lang w:val="de-DE" w:eastAsia="ja-JP" w:bidi="fa-IR"/>
        </w:rPr>
        <w:t xml:space="preserve"> </w:t>
      </w:r>
      <w:proofErr w:type="spellStart"/>
      <w:r w:rsidRPr="00DA2F67">
        <w:rPr>
          <w:b/>
          <w:lang w:val="de-DE" w:eastAsia="ja-JP" w:bidi="fa-IR"/>
        </w:rPr>
        <w:t>разворот</w:t>
      </w:r>
      <w:proofErr w:type="spellEnd"/>
      <w:r w:rsidRPr="00DA2F67">
        <w:rPr>
          <w:b/>
          <w:lang w:val="de-DE" w:eastAsia="ja-JP" w:bidi="fa-IR"/>
        </w:rPr>
        <w:t xml:space="preserve"> </w:t>
      </w:r>
      <w:proofErr w:type="spellStart"/>
      <w:r w:rsidRPr="00DA2F67">
        <w:rPr>
          <w:b/>
          <w:lang w:val="de-DE" w:eastAsia="ja-JP" w:bidi="fa-IR"/>
        </w:rPr>
        <w:t>или</w:t>
      </w:r>
      <w:proofErr w:type="spellEnd"/>
      <w:r w:rsidRPr="00DA2F67">
        <w:rPr>
          <w:b/>
          <w:lang w:val="de-DE" w:eastAsia="ja-JP" w:bidi="fa-IR"/>
        </w:rPr>
        <w:t xml:space="preserve"> </w:t>
      </w:r>
      <w:proofErr w:type="spellStart"/>
      <w:r w:rsidRPr="00DA2F67">
        <w:rPr>
          <w:b/>
          <w:lang w:val="de-DE" w:eastAsia="ja-JP" w:bidi="fa-IR"/>
        </w:rPr>
        <w:t>поворот</w:t>
      </w:r>
      <w:proofErr w:type="spellEnd"/>
      <w:r w:rsidRPr="00DA2F67">
        <w:rPr>
          <w:b/>
          <w:lang w:val="de-DE" w:eastAsia="ja-JP" w:bidi="fa-IR"/>
        </w:rPr>
        <w:t xml:space="preserve"> </w:t>
      </w:r>
      <w:proofErr w:type="spellStart"/>
      <w:r w:rsidRPr="00DA2F67">
        <w:rPr>
          <w:b/>
          <w:lang w:val="de-DE" w:eastAsia="ja-JP" w:bidi="fa-IR"/>
        </w:rPr>
        <w:t>налево</w:t>
      </w:r>
      <w:proofErr w:type="spellEnd"/>
      <w:r w:rsidRPr="00DA2F67">
        <w:rPr>
          <w:b/>
          <w:lang w:val="de-DE" w:eastAsia="ja-JP" w:bidi="fa-IR"/>
        </w:rPr>
        <w:t xml:space="preserve"> </w:t>
      </w:r>
      <w:proofErr w:type="spellStart"/>
      <w:r w:rsidRPr="00DA2F67">
        <w:rPr>
          <w:b/>
          <w:lang w:val="de-DE" w:eastAsia="ja-JP" w:bidi="fa-IR"/>
        </w:rPr>
        <w:t>необходимо</w:t>
      </w:r>
      <w:proofErr w:type="spellEnd"/>
      <w:r w:rsidRPr="00DA2F67">
        <w:rPr>
          <w:b/>
          <w:lang w:val="de-DE" w:eastAsia="ja-JP" w:bidi="fa-IR"/>
        </w:rPr>
        <w:t>:</w:t>
      </w:r>
    </w:p>
    <w:p w14:paraId="35EB66E9" w14:textId="77777777" w:rsidR="00895CFE" w:rsidRPr="00A4071F" w:rsidRDefault="00895CFE" w:rsidP="00895CFE">
      <w:pPr>
        <w:ind w:firstLine="567"/>
        <w:jc w:val="both"/>
        <w:rPr>
          <w:lang w:val="de-DE" w:eastAsia="ja-JP" w:bidi="fa-IR"/>
        </w:rPr>
      </w:pPr>
      <w:r w:rsidRPr="00A4071F">
        <w:rPr>
          <w:lang w:val="de-DE" w:eastAsia="ja-JP" w:bidi="fa-IR"/>
        </w:rPr>
        <w:t xml:space="preserve">А) </w:t>
      </w:r>
      <w:proofErr w:type="spellStart"/>
      <w:r w:rsidRPr="00A4071F">
        <w:rPr>
          <w:lang w:val="de-DE" w:eastAsia="ja-JP" w:bidi="fa-IR"/>
        </w:rPr>
        <w:t>Руль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повернуть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влево</w:t>
      </w:r>
      <w:proofErr w:type="spellEnd"/>
    </w:p>
    <w:p w14:paraId="22D7C3CD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Б) </w:t>
      </w:r>
      <w:proofErr w:type="spellStart"/>
      <w:r w:rsidRPr="00A4071F">
        <w:rPr>
          <w:rFonts w:eastAsia="Andale Sans UI"/>
          <w:lang w:val="de-DE" w:eastAsia="ja-JP" w:bidi="fa-IR"/>
        </w:rPr>
        <w:t>Руль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находиться</w:t>
      </w:r>
      <w:proofErr w:type="spellEnd"/>
      <w:r w:rsidRPr="00A4071F">
        <w:rPr>
          <w:rFonts w:eastAsia="Andale Sans UI"/>
          <w:lang w:val="de-DE" w:eastAsia="ja-JP" w:bidi="fa-IR"/>
        </w:rPr>
        <w:t xml:space="preserve"> в </w:t>
      </w:r>
      <w:proofErr w:type="spellStart"/>
      <w:r w:rsidRPr="00A4071F">
        <w:rPr>
          <w:rFonts w:eastAsia="Andale Sans UI"/>
          <w:lang w:val="de-DE" w:eastAsia="ja-JP" w:bidi="fa-IR"/>
        </w:rPr>
        <w:t>положении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для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движения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прямо</w:t>
      </w:r>
      <w:proofErr w:type="spellEnd"/>
      <w:r w:rsidRPr="00A4071F">
        <w:rPr>
          <w:rFonts w:eastAsia="Andale Sans UI"/>
          <w:lang w:val="de-DE" w:eastAsia="ja-JP" w:bidi="fa-IR"/>
        </w:rPr>
        <w:t>.</w:t>
      </w:r>
    </w:p>
    <w:p w14:paraId="4A7F4A11" w14:textId="77777777" w:rsidR="00895CFE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В) </w:t>
      </w:r>
      <w:proofErr w:type="spellStart"/>
      <w:r w:rsidRPr="00A4071F">
        <w:rPr>
          <w:rFonts w:eastAsia="Andale Sans UI"/>
          <w:lang w:val="de-DE" w:eastAsia="ja-JP" w:bidi="fa-IR"/>
        </w:rPr>
        <w:t>П</w:t>
      </w:r>
      <w:r>
        <w:rPr>
          <w:rFonts w:eastAsia="Andale Sans UI"/>
          <w:lang w:val="de-DE" w:eastAsia="ja-JP" w:bidi="fa-IR"/>
        </w:rPr>
        <w:t>оложение</w:t>
      </w:r>
      <w:proofErr w:type="spellEnd"/>
      <w:r>
        <w:rPr>
          <w:rFonts w:eastAsia="Andale Sans UI"/>
          <w:lang w:val="de-DE" w:eastAsia="ja-JP" w:bidi="fa-IR"/>
        </w:rPr>
        <w:t xml:space="preserve"> </w:t>
      </w:r>
      <w:proofErr w:type="spellStart"/>
      <w:r>
        <w:rPr>
          <w:rFonts w:eastAsia="Andale Sans UI"/>
          <w:lang w:val="de-DE" w:eastAsia="ja-JP" w:bidi="fa-IR"/>
        </w:rPr>
        <w:t>руля</w:t>
      </w:r>
      <w:proofErr w:type="spellEnd"/>
      <w:r>
        <w:rPr>
          <w:rFonts w:eastAsia="Andale Sans UI"/>
          <w:lang w:val="de-DE" w:eastAsia="ja-JP" w:bidi="fa-IR"/>
        </w:rPr>
        <w:t xml:space="preserve"> </w:t>
      </w:r>
      <w:proofErr w:type="spellStart"/>
      <w:r>
        <w:rPr>
          <w:rFonts w:eastAsia="Andale Sans UI"/>
          <w:lang w:val="de-DE" w:eastAsia="ja-JP" w:bidi="fa-IR"/>
        </w:rPr>
        <w:t>не</w:t>
      </w:r>
      <w:proofErr w:type="spellEnd"/>
      <w:r>
        <w:rPr>
          <w:rFonts w:eastAsia="Andale Sans UI"/>
          <w:lang w:val="de-DE" w:eastAsia="ja-JP" w:bidi="fa-IR"/>
        </w:rPr>
        <w:t xml:space="preserve"> </w:t>
      </w:r>
      <w:proofErr w:type="spellStart"/>
      <w:r>
        <w:rPr>
          <w:rFonts w:eastAsia="Andale Sans UI"/>
          <w:lang w:val="de-DE" w:eastAsia="ja-JP" w:bidi="fa-IR"/>
        </w:rPr>
        <w:t>принципиально</w:t>
      </w:r>
      <w:proofErr w:type="spellEnd"/>
      <w:r>
        <w:rPr>
          <w:rFonts w:eastAsia="Andale Sans UI"/>
          <w:lang w:val="de-DE" w:eastAsia="ja-JP" w:bidi="fa-IR"/>
        </w:rPr>
        <w:t>.</w:t>
      </w:r>
    </w:p>
    <w:p w14:paraId="104949AB" w14:textId="77777777" w:rsidR="00895CFE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</w:p>
    <w:p w14:paraId="669BD047" w14:textId="77777777" w:rsidR="00895CFE" w:rsidRPr="00DA2F67" w:rsidRDefault="00895CFE" w:rsidP="00895CFE">
      <w:pPr>
        <w:ind w:firstLine="567"/>
        <w:jc w:val="both"/>
        <w:rPr>
          <w:rFonts w:eastAsia="Andale Sans UI"/>
          <w:b/>
          <w:lang w:val="de-DE" w:eastAsia="ja-JP" w:bidi="fa-IR"/>
        </w:rPr>
      </w:pPr>
      <w:r w:rsidRPr="0043787E">
        <w:rPr>
          <w:rFonts w:eastAsia="Andale Sans UI"/>
          <w:b/>
          <w:lang w:val="ru-RU" w:eastAsia="ja-JP" w:bidi="fa-IR"/>
        </w:rPr>
        <w:t xml:space="preserve">2. </w:t>
      </w:r>
      <w:proofErr w:type="spellStart"/>
      <w:r w:rsidRPr="00DA2F67">
        <w:rPr>
          <w:b/>
          <w:lang w:val="de-DE" w:eastAsia="ja-JP" w:bidi="fa-IR"/>
        </w:rPr>
        <w:t>Юзом</w:t>
      </w:r>
      <w:proofErr w:type="spellEnd"/>
      <w:r w:rsidRPr="00DA2F67">
        <w:rPr>
          <w:b/>
          <w:lang w:val="de-DE" w:eastAsia="ja-JP" w:bidi="fa-IR"/>
        </w:rPr>
        <w:t xml:space="preserve"> </w:t>
      </w:r>
      <w:proofErr w:type="spellStart"/>
      <w:r w:rsidRPr="00DA2F67">
        <w:rPr>
          <w:b/>
          <w:lang w:val="de-DE" w:eastAsia="ja-JP" w:bidi="fa-IR"/>
        </w:rPr>
        <w:t>называется</w:t>
      </w:r>
      <w:proofErr w:type="spellEnd"/>
      <w:r w:rsidRPr="00DA2F67">
        <w:rPr>
          <w:b/>
          <w:lang w:val="de-DE" w:eastAsia="ja-JP" w:bidi="fa-IR"/>
        </w:rPr>
        <w:t xml:space="preserve"> </w:t>
      </w:r>
      <w:proofErr w:type="spellStart"/>
      <w:r w:rsidRPr="00DA2F67">
        <w:rPr>
          <w:b/>
          <w:lang w:val="de-DE" w:eastAsia="ja-JP" w:bidi="fa-IR"/>
        </w:rPr>
        <w:t>явление</w:t>
      </w:r>
      <w:proofErr w:type="spellEnd"/>
      <w:r w:rsidRPr="00DA2F67">
        <w:rPr>
          <w:b/>
          <w:lang w:val="de-DE" w:eastAsia="ja-JP" w:bidi="fa-IR"/>
        </w:rPr>
        <w:t xml:space="preserve">, </w:t>
      </w:r>
      <w:proofErr w:type="spellStart"/>
      <w:r w:rsidRPr="00DA2F67">
        <w:rPr>
          <w:b/>
          <w:lang w:val="de-DE" w:eastAsia="ja-JP" w:bidi="fa-IR"/>
        </w:rPr>
        <w:t>при</w:t>
      </w:r>
      <w:proofErr w:type="spellEnd"/>
      <w:r w:rsidRPr="00DA2F67">
        <w:rPr>
          <w:b/>
          <w:lang w:val="de-DE" w:eastAsia="ja-JP" w:bidi="fa-IR"/>
        </w:rPr>
        <w:t xml:space="preserve"> </w:t>
      </w:r>
      <w:proofErr w:type="spellStart"/>
      <w:r w:rsidRPr="00DA2F67">
        <w:rPr>
          <w:b/>
          <w:lang w:val="de-DE" w:eastAsia="ja-JP" w:bidi="fa-IR"/>
        </w:rPr>
        <w:t>котором</w:t>
      </w:r>
      <w:proofErr w:type="spellEnd"/>
      <w:r w:rsidRPr="00DA2F67">
        <w:rPr>
          <w:b/>
          <w:lang w:val="de-DE" w:eastAsia="ja-JP" w:bidi="fa-IR"/>
        </w:rPr>
        <w:t>:</w:t>
      </w:r>
    </w:p>
    <w:p w14:paraId="0292259D" w14:textId="77777777" w:rsidR="00895CFE" w:rsidRPr="00A4071F" w:rsidRDefault="00895CFE" w:rsidP="00895CFE">
      <w:pPr>
        <w:ind w:firstLine="567"/>
        <w:jc w:val="both"/>
        <w:rPr>
          <w:lang w:val="de-DE" w:eastAsia="ja-JP" w:bidi="fa-IR"/>
        </w:rPr>
      </w:pPr>
      <w:r w:rsidRPr="00A4071F">
        <w:rPr>
          <w:lang w:val="de-DE" w:eastAsia="ja-JP" w:bidi="fa-IR"/>
        </w:rPr>
        <w:t xml:space="preserve">А) </w:t>
      </w:r>
      <w:proofErr w:type="spellStart"/>
      <w:r w:rsidRPr="00A4071F">
        <w:rPr>
          <w:lang w:val="de-DE" w:eastAsia="ja-JP" w:bidi="fa-IR"/>
        </w:rPr>
        <w:t>Тормозящие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усилия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ниже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силы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сцепления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шин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колес</w:t>
      </w:r>
      <w:proofErr w:type="spellEnd"/>
      <w:r w:rsidRPr="00A4071F">
        <w:rPr>
          <w:lang w:val="de-DE" w:eastAsia="ja-JP" w:bidi="fa-IR"/>
        </w:rPr>
        <w:t xml:space="preserve"> с </w:t>
      </w:r>
      <w:proofErr w:type="spellStart"/>
      <w:r w:rsidRPr="00A4071F">
        <w:rPr>
          <w:lang w:val="de-DE" w:eastAsia="ja-JP" w:bidi="fa-IR"/>
        </w:rPr>
        <w:t>опорной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поверхностью</w:t>
      </w:r>
      <w:proofErr w:type="spellEnd"/>
    </w:p>
    <w:p w14:paraId="3BB9A824" w14:textId="77777777" w:rsidR="00895CFE" w:rsidRPr="00A4071F" w:rsidRDefault="00895CFE" w:rsidP="00895CFE">
      <w:pPr>
        <w:ind w:firstLine="567"/>
        <w:jc w:val="both"/>
        <w:rPr>
          <w:lang w:val="de-DE" w:eastAsia="ja-JP" w:bidi="fa-IR"/>
        </w:rPr>
      </w:pPr>
      <w:r w:rsidRPr="00A4071F">
        <w:rPr>
          <w:lang w:val="de-DE" w:eastAsia="ja-JP" w:bidi="fa-IR"/>
        </w:rPr>
        <w:t xml:space="preserve">Б) </w:t>
      </w:r>
      <w:proofErr w:type="spellStart"/>
      <w:r w:rsidRPr="00A4071F">
        <w:rPr>
          <w:lang w:val="de-DE" w:eastAsia="ja-JP" w:bidi="fa-IR"/>
        </w:rPr>
        <w:t>Тормозящие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усилия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выше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силы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сцепления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шик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колес</w:t>
      </w:r>
      <w:proofErr w:type="spellEnd"/>
      <w:r w:rsidRPr="00A4071F">
        <w:rPr>
          <w:lang w:val="de-DE" w:eastAsia="ja-JP" w:bidi="fa-IR"/>
        </w:rPr>
        <w:t xml:space="preserve"> с </w:t>
      </w:r>
      <w:proofErr w:type="spellStart"/>
      <w:r w:rsidRPr="00A4071F">
        <w:rPr>
          <w:lang w:val="de-DE" w:eastAsia="ja-JP" w:bidi="fa-IR"/>
        </w:rPr>
        <w:t>опорной</w:t>
      </w:r>
      <w:proofErr w:type="spellEnd"/>
      <w:r w:rsidRPr="00A4071F">
        <w:rPr>
          <w:lang w:val="de-DE" w:eastAsia="ja-JP" w:bidi="fa-IR"/>
        </w:rPr>
        <w:t xml:space="preserve"> </w:t>
      </w:r>
      <w:proofErr w:type="spellStart"/>
      <w:r w:rsidRPr="00A4071F">
        <w:rPr>
          <w:lang w:val="de-DE" w:eastAsia="ja-JP" w:bidi="fa-IR"/>
        </w:rPr>
        <w:t>поверхностью</w:t>
      </w:r>
      <w:proofErr w:type="spellEnd"/>
    </w:p>
    <w:p w14:paraId="5C743815" w14:textId="77777777" w:rsidR="00895CFE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В) </w:t>
      </w:r>
      <w:proofErr w:type="spellStart"/>
      <w:r w:rsidRPr="00A4071F">
        <w:rPr>
          <w:rFonts w:eastAsia="Andale Sans UI"/>
          <w:lang w:val="de-DE" w:eastAsia="ja-JP" w:bidi="fa-IR"/>
        </w:rPr>
        <w:t>Тормозящие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силы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равны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силе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сцепления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ши</w:t>
      </w:r>
      <w:r>
        <w:rPr>
          <w:rFonts w:eastAsia="Andale Sans UI"/>
          <w:lang w:val="de-DE" w:eastAsia="ja-JP" w:bidi="fa-IR"/>
        </w:rPr>
        <w:t>н</w:t>
      </w:r>
      <w:proofErr w:type="spellEnd"/>
      <w:r>
        <w:rPr>
          <w:rFonts w:eastAsia="Andale Sans UI"/>
          <w:lang w:val="de-DE" w:eastAsia="ja-JP" w:bidi="fa-IR"/>
        </w:rPr>
        <w:t xml:space="preserve"> </w:t>
      </w:r>
      <w:proofErr w:type="spellStart"/>
      <w:r>
        <w:rPr>
          <w:rFonts w:eastAsia="Andale Sans UI"/>
          <w:lang w:val="de-DE" w:eastAsia="ja-JP" w:bidi="fa-IR"/>
        </w:rPr>
        <w:t>колес</w:t>
      </w:r>
      <w:proofErr w:type="spellEnd"/>
      <w:r>
        <w:rPr>
          <w:rFonts w:eastAsia="Andale Sans UI"/>
          <w:lang w:val="de-DE" w:eastAsia="ja-JP" w:bidi="fa-IR"/>
        </w:rPr>
        <w:t xml:space="preserve"> с </w:t>
      </w:r>
      <w:proofErr w:type="spellStart"/>
      <w:r>
        <w:rPr>
          <w:rFonts w:eastAsia="Andale Sans UI"/>
          <w:lang w:val="de-DE" w:eastAsia="ja-JP" w:bidi="fa-IR"/>
        </w:rPr>
        <w:t>опорной</w:t>
      </w:r>
      <w:proofErr w:type="spellEnd"/>
      <w:r>
        <w:rPr>
          <w:rFonts w:eastAsia="Andale Sans UI"/>
          <w:lang w:val="de-DE" w:eastAsia="ja-JP" w:bidi="fa-IR"/>
        </w:rPr>
        <w:t xml:space="preserve"> </w:t>
      </w:r>
      <w:proofErr w:type="spellStart"/>
      <w:r>
        <w:rPr>
          <w:rFonts w:eastAsia="Andale Sans UI"/>
          <w:lang w:val="de-DE" w:eastAsia="ja-JP" w:bidi="fa-IR"/>
        </w:rPr>
        <w:t>поверхностью</w:t>
      </w:r>
      <w:proofErr w:type="spellEnd"/>
      <w:r>
        <w:rPr>
          <w:rFonts w:eastAsia="Andale Sans UI"/>
          <w:lang w:val="de-DE" w:eastAsia="ja-JP" w:bidi="fa-IR"/>
        </w:rPr>
        <w:t>.</w:t>
      </w:r>
    </w:p>
    <w:p w14:paraId="719867A6" w14:textId="77777777" w:rsidR="00895CFE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</w:p>
    <w:p w14:paraId="7ECD4C54" w14:textId="77777777" w:rsidR="00895CFE" w:rsidRPr="001B769F" w:rsidRDefault="00895CFE" w:rsidP="00895CFE">
      <w:pPr>
        <w:ind w:firstLine="567"/>
        <w:jc w:val="both"/>
        <w:rPr>
          <w:rFonts w:eastAsia="Andale Sans UI"/>
          <w:b/>
          <w:lang w:val="de-DE" w:eastAsia="ja-JP" w:bidi="fa-IR"/>
        </w:rPr>
      </w:pPr>
      <w:r w:rsidRPr="0043787E">
        <w:rPr>
          <w:rFonts w:eastAsia="Andale Sans UI"/>
          <w:b/>
          <w:lang w:val="ru-RU" w:eastAsia="ja-JP" w:bidi="fa-IR"/>
        </w:rPr>
        <w:t>3.</w:t>
      </w:r>
      <w:proofErr w:type="spellStart"/>
      <w:r w:rsidRPr="001B769F">
        <w:rPr>
          <w:rFonts w:eastAsia="Andale Sans UI"/>
          <w:b/>
          <w:lang w:val="de-DE" w:eastAsia="ja-JP" w:bidi="fa-IR"/>
        </w:rPr>
        <w:t>Уменьшение</w:t>
      </w:r>
      <w:proofErr w:type="spellEnd"/>
      <w:r w:rsidRPr="001B769F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1B769F">
        <w:rPr>
          <w:rFonts w:eastAsia="Andale Sans UI"/>
          <w:b/>
          <w:lang w:val="de-DE" w:eastAsia="ja-JP" w:bidi="fa-IR"/>
        </w:rPr>
        <w:t>тормозного</w:t>
      </w:r>
      <w:proofErr w:type="spellEnd"/>
      <w:r w:rsidRPr="001B769F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1B769F">
        <w:rPr>
          <w:rFonts w:eastAsia="Andale Sans UI"/>
          <w:b/>
          <w:lang w:val="de-DE" w:eastAsia="ja-JP" w:bidi="fa-IR"/>
        </w:rPr>
        <w:t>пути</w:t>
      </w:r>
      <w:proofErr w:type="spellEnd"/>
      <w:r w:rsidRPr="001B769F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1B769F">
        <w:rPr>
          <w:rFonts w:eastAsia="Andale Sans UI"/>
          <w:b/>
          <w:lang w:val="de-DE" w:eastAsia="ja-JP" w:bidi="fa-IR"/>
        </w:rPr>
        <w:t>транспортного</w:t>
      </w:r>
      <w:proofErr w:type="spellEnd"/>
      <w:r w:rsidRPr="001B769F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1B769F">
        <w:rPr>
          <w:rFonts w:eastAsia="Andale Sans UI"/>
          <w:b/>
          <w:lang w:val="de-DE" w:eastAsia="ja-JP" w:bidi="fa-IR"/>
        </w:rPr>
        <w:t>средства</w:t>
      </w:r>
      <w:proofErr w:type="spellEnd"/>
      <w:r w:rsidRPr="001B769F">
        <w:rPr>
          <w:rFonts w:eastAsia="Andale Sans UI"/>
          <w:b/>
          <w:lang w:val="de-DE" w:eastAsia="ja-JP" w:bidi="fa-IR"/>
        </w:rPr>
        <w:t xml:space="preserve"> </w:t>
      </w:r>
      <w:proofErr w:type="spellStart"/>
      <w:r w:rsidRPr="001B769F">
        <w:rPr>
          <w:rFonts w:eastAsia="Andale Sans UI"/>
          <w:b/>
          <w:lang w:val="de-DE" w:eastAsia="ja-JP" w:bidi="fa-IR"/>
        </w:rPr>
        <w:t>достигается</w:t>
      </w:r>
      <w:proofErr w:type="spellEnd"/>
      <w:r w:rsidRPr="001B769F">
        <w:rPr>
          <w:rFonts w:eastAsia="Andale Sans UI"/>
          <w:b/>
          <w:lang w:val="de-DE" w:eastAsia="ja-JP" w:bidi="fa-IR"/>
        </w:rPr>
        <w:t>:</w:t>
      </w:r>
    </w:p>
    <w:p w14:paraId="24F62AA1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А) </w:t>
      </w:r>
      <w:proofErr w:type="spellStart"/>
      <w:r w:rsidRPr="00A4071F">
        <w:rPr>
          <w:rFonts w:eastAsia="Andale Sans UI"/>
          <w:lang w:val="de-DE" w:eastAsia="ja-JP" w:bidi="fa-IR"/>
        </w:rPr>
        <w:t>Торможением</w:t>
      </w:r>
      <w:proofErr w:type="spellEnd"/>
      <w:r w:rsidRPr="00A4071F">
        <w:rPr>
          <w:rFonts w:eastAsia="Andale Sans UI"/>
          <w:lang w:val="de-DE" w:eastAsia="ja-JP" w:bidi="fa-IR"/>
        </w:rPr>
        <w:t xml:space="preserve"> с </w:t>
      </w:r>
      <w:proofErr w:type="spellStart"/>
      <w:r w:rsidRPr="00A4071F">
        <w:rPr>
          <w:rFonts w:eastAsia="Andale Sans UI"/>
          <w:lang w:val="de-DE" w:eastAsia="ja-JP" w:bidi="fa-IR"/>
        </w:rPr>
        <w:t>блокировкой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колес</w:t>
      </w:r>
      <w:proofErr w:type="spellEnd"/>
      <w:r w:rsidRPr="00A4071F">
        <w:rPr>
          <w:rFonts w:eastAsia="Andale Sans UI"/>
          <w:lang w:val="de-DE" w:eastAsia="ja-JP" w:bidi="fa-IR"/>
        </w:rPr>
        <w:t xml:space="preserve"> (</w:t>
      </w:r>
      <w:proofErr w:type="spellStart"/>
      <w:r w:rsidRPr="00A4071F">
        <w:rPr>
          <w:rFonts w:eastAsia="Andale Sans UI"/>
          <w:lang w:val="de-DE" w:eastAsia="ja-JP" w:bidi="fa-IR"/>
        </w:rPr>
        <w:t>юзом</w:t>
      </w:r>
      <w:proofErr w:type="spellEnd"/>
      <w:r w:rsidRPr="00A4071F">
        <w:rPr>
          <w:rFonts w:eastAsia="Andale Sans UI"/>
          <w:lang w:val="de-DE" w:eastAsia="ja-JP" w:bidi="fa-IR"/>
        </w:rPr>
        <w:t>).</w:t>
      </w:r>
    </w:p>
    <w:p w14:paraId="12CE1C90" w14:textId="77777777" w:rsidR="00895CFE" w:rsidRPr="00A4071F" w:rsidRDefault="00895CFE" w:rsidP="00895CFE">
      <w:pPr>
        <w:ind w:firstLine="567"/>
        <w:jc w:val="both"/>
        <w:rPr>
          <w:rFonts w:eastAsia="Andale Sans UI"/>
          <w:lang w:val="de-DE" w:eastAsia="ja-JP" w:bidi="fa-IR"/>
        </w:rPr>
      </w:pPr>
      <w:r w:rsidRPr="00A4071F">
        <w:rPr>
          <w:rFonts w:eastAsia="Andale Sans UI"/>
          <w:lang w:val="de-DE" w:eastAsia="ja-JP" w:bidi="fa-IR"/>
        </w:rPr>
        <w:t xml:space="preserve">Б) </w:t>
      </w:r>
      <w:proofErr w:type="spellStart"/>
      <w:r w:rsidRPr="00A4071F">
        <w:rPr>
          <w:rFonts w:eastAsia="Andale Sans UI"/>
          <w:lang w:val="de-DE" w:eastAsia="ja-JP" w:bidi="fa-IR"/>
        </w:rPr>
        <w:t>Торможением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на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грани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блокировки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способом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прерывистого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нажатия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на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педаль</w:t>
      </w:r>
      <w:proofErr w:type="spellEnd"/>
      <w:r w:rsidRPr="00A4071F">
        <w:rPr>
          <w:rFonts w:eastAsia="Andale Sans UI"/>
          <w:lang w:val="de-DE" w:eastAsia="ja-JP" w:bidi="fa-IR"/>
        </w:rPr>
        <w:t xml:space="preserve"> </w:t>
      </w:r>
      <w:proofErr w:type="spellStart"/>
      <w:r w:rsidRPr="00A4071F">
        <w:rPr>
          <w:rFonts w:eastAsia="Andale Sans UI"/>
          <w:lang w:val="de-DE" w:eastAsia="ja-JP" w:bidi="fa-IR"/>
        </w:rPr>
        <w:t>тормоза</w:t>
      </w:r>
      <w:proofErr w:type="spellEnd"/>
      <w:r w:rsidRPr="00A4071F">
        <w:rPr>
          <w:rFonts w:eastAsia="Andale Sans UI"/>
          <w:lang w:val="de-DE" w:eastAsia="ja-JP" w:bidi="fa-IR"/>
        </w:rPr>
        <w:t>.</w:t>
      </w:r>
    </w:p>
    <w:p w14:paraId="082A6B06" w14:textId="13D26D1A" w:rsidR="00895CFE" w:rsidRPr="00895CFE" w:rsidRDefault="00895CFE">
      <w:pPr>
        <w:pStyle w:val="ConsPlusNormal0"/>
        <w:ind w:firstLine="540"/>
        <w:jc w:val="both"/>
        <w:rPr>
          <w:rFonts w:eastAsia="Times New Roman" w:cs="Times New Roman"/>
          <w:sz w:val="22"/>
          <w:szCs w:val="22"/>
          <w:lang w:val="de-DE"/>
        </w:rPr>
      </w:pPr>
    </w:p>
    <w:sectPr w:rsidR="00895CFE" w:rsidRPr="00895CFE" w:rsidSect="008E1AE8">
      <w:footerReference w:type="default" r:id="rId11"/>
      <w:pgSz w:w="11906" w:h="16838"/>
      <w:pgMar w:top="1134" w:right="1134" w:bottom="1134" w:left="1134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045F" w14:textId="77777777" w:rsidR="00D9267C" w:rsidRDefault="00D9267C">
      <w:r>
        <w:separator/>
      </w:r>
    </w:p>
  </w:endnote>
  <w:endnote w:type="continuationSeparator" w:id="0">
    <w:p w14:paraId="0D7297DB" w14:textId="77777777" w:rsidR="00D9267C" w:rsidRDefault="00D9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EAE8" w14:textId="77777777" w:rsidR="005A4FDD" w:rsidRDefault="00000000">
    <w:pPr>
      <w:pStyle w:val="a7"/>
      <w:rPr>
        <w:lang w:val="ru-RU"/>
      </w:rPr>
    </w:pPr>
    <w:r>
      <w:fldChar w:fldCharType="begin"/>
    </w:r>
    <w:r>
      <w:instrText xml:space="preserve"> PAGE </w:instrText>
    </w:r>
    <w:r>
      <w:fldChar w:fldCharType="separate"/>
    </w:r>
    <w:r w:rsidR="00843727">
      <w:rPr>
        <w:noProof/>
      </w:rPr>
      <w:t>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398F" w14:textId="77777777" w:rsidR="00D9267C" w:rsidRDefault="00D9267C">
      <w:r>
        <w:separator/>
      </w:r>
    </w:p>
  </w:footnote>
  <w:footnote w:type="continuationSeparator" w:id="0">
    <w:p w14:paraId="22CFB073" w14:textId="77777777" w:rsidR="00D9267C" w:rsidRDefault="00D9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F14A6D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5B8A7ADB"/>
    <w:multiLevelType w:val="hybridMultilevel"/>
    <w:tmpl w:val="F6E696FA"/>
    <w:lvl w:ilvl="0" w:tplc="7F7631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49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03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346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23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06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8C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A59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A68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0600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86"/>
    <w:rsid w:val="00013290"/>
    <w:rsid w:val="001B13E8"/>
    <w:rsid w:val="0023018C"/>
    <w:rsid w:val="002D0B5B"/>
    <w:rsid w:val="003063DC"/>
    <w:rsid w:val="0038477C"/>
    <w:rsid w:val="004576A2"/>
    <w:rsid w:val="00476878"/>
    <w:rsid w:val="0057705E"/>
    <w:rsid w:val="005A4FDD"/>
    <w:rsid w:val="005D201B"/>
    <w:rsid w:val="006827AC"/>
    <w:rsid w:val="00843727"/>
    <w:rsid w:val="00853145"/>
    <w:rsid w:val="00895CFE"/>
    <w:rsid w:val="008E1AE8"/>
    <w:rsid w:val="00B34534"/>
    <w:rsid w:val="00B52F8B"/>
    <w:rsid w:val="00CB3E98"/>
    <w:rsid w:val="00D16386"/>
    <w:rsid w:val="00D4331C"/>
    <w:rsid w:val="00D9267C"/>
    <w:rsid w:val="00E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E4A66F"/>
  <w15:docId w15:val="{CE14FE3F-5D2B-430D-A071-09A197C4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AE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E1AE8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rsid w:val="008E1A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E1AE8"/>
    <w:pPr>
      <w:spacing w:after="120"/>
    </w:pPr>
  </w:style>
  <w:style w:type="paragraph" w:styleId="a3">
    <w:name w:val="List"/>
    <w:basedOn w:val="Textbody"/>
    <w:rsid w:val="008E1AE8"/>
    <w:rPr>
      <w:rFonts w:cs="Mangal"/>
    </w:rPr>
  </w:style>
  <w:style w:type="paragraph" w:styleId="a4">
    <w:name w:val="caption"/>
    <w:basedOn w:val="Standard"/>
    <w:rsid w:val="008E1AE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E1AE8"/>
    <w:pPr>
      <w:suppressLineNumbers/>
    </w:pPr>
    <w:rPr>
      <w:rFonts w:cs="Mangal"/>
    </w:rPr>
  </w:style>
  <w:style w:type="paragraph" w:customStyle="1" w:styleId="consplusnormal">
    <w:name w:val="consplusnormal"/>
    <w:basedOn w:val="Standard"/>
    <w:rsid w:val="008E1AE8"/>
    <w:pPr>
      <w:spacing w:before="100" w:after="100"/>
    </w:pPr>
    <w:rPr>
      <w:rFonts w:eastAsia="Times New Roman" w:cs="Times New Roman"/>
      <w:lang w:eastAsia="ru-RU"/>
    </w:rPr>
  </w:style>
  <w:style w:type="paragraph" w:customStyle="1" w:styleId="ConsPlusNormal0">
    <w:name w:val="ConsPlusNormal"/>
    <w:rsid w:val="008E1AE8"/>
    <w:pPr>
      <w:widowControl/>
      <w:suppressAutoHyphens/>
    </w:pPr>
    <w:rPr>
      <w:rFonts w:ascii="Arial" w:eastAsia="Arial" w:hAnsi="Arial" w:cs="Arial"/>
      <w:color w:val="00000A"/>
      <w:sz w:val="20"/>
      <w:szCs w:val="20"/>
      <w:lang w:val="ru-RU" w:eastAsia="ru-RU" w:bidi="ar-SA"/>
    </w:rPr>
  </w:style>
  <w:style w:type="paragraph" w:styleId="a5">
    <w:name w:val="List Paragraph"/>
    <w:basedOn w:val="Standard"/>
    <w:rsid w:val="008E1AE8"/>
    <w:pPr>
      <w:ind w:left="720"/>
    </w:pPr>
  </w:style>
  <w:style w:type="paragraph" w:styleId="a6">
    <w:name w:val="header"/>
    <w:basedOn w:val="Standard"/>
    <w:rsid w:val="008E1AE8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rsid w:val="008E1AE8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Standard"/>
    <w:rsid w:val="008E1AE8"/>
  </w:style>
  <w:style w:type="paragraph" w:styleId="a8">
    <w:name w:val="Balloon Text"/>
    <w:basedOn w:val="Standard"/>
    <w:rsid w:val="008E1AE8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8E1AE8"/>
    <w:pPr>
      <w:suppressLineNumbers/>
    </w:pPr>
  </w:style>
  <w:style w:type="character" w:customStyle="1" w:styleId="a9">
    <w:name w:val="Верхний колонтитул Знак"/>
    <w:basedOn w:val="a0"/>
    <w:rsid w:val="008E1AE8"/>
  </w:style>
  <w:style w:type="character" w:customStyle="1" w:styleId="aa">
    <w:name w:val="Нижний колонтитул Знак"/>
    <w:basedOn w:val="a0"/>
    <w:rsid w:val="008E1AE8"/>
  </w:style>
  <w:style w:type="character" w:customStyle="1" w:styleId="ab">
    <w:name w:val="Текст выноски Знак"/>
    <w:basedOn w:val="a0"/>
    <w:rsid w:val="008E1AE8"/>
    <w:rPr>
      <w:rFonts w:ascii="Tahoma" w:hAnsi="Tahoma"/>
      <w:sz w:val="16"/>
      <w:szCs w:val="16"/>
    </w:rPr>
  </w:style>
  <w:style w:type="paragraph" w:styleId="ac">
    <w:name w:val="endnote text"/>
    <w:basedOn w:val="a"/>
    <w:rsid w:val="008E1AE8"/>
    <w:rPr>
      <w:sz w:val="20"/>
      <w:szCs w:val="20"/>
    </w:rPr>
  </w:style>
  <w:style w:type="character" w:customStyle="1" w:styleId="ad">
    <w:name w:val="Текст концевой сноски Знак"/>
    <w:basedOn w:val="a0"/>
    <w:rsid w:val="008E1AE8"/>
    <w:rPr>
      <w:sz w:val="20"/>
      <w:szCs w:val="20"/>
    </w:rPr>
  </w:style>
  <w:style w:type="character" w:styleId="ae">
    <w:name w:val="endnote reference"/>
    <w:basedOn w:val="a0"/>
    <w:rsid w:val="008E1AE8"/>
    <w:rPr>
      <w:position w:val="0"/>
      <w:vertAlign w:val="superscript"/>
    </w:rPr>
  </w:style>
  <w:style w:type="paragraph" w:styleId="af">
    <w:name w:val="footnote text"/>
    <w:basedOn w:val="a"/>
    <w:rsid w:val="008E1AE8"/>
    <w:rPr>
      <w:sz w:val="20"/>
      <w:szCs w:val="20"/>
    </w:rPr>
  </w:style>
  <w:style w:type="character" w:customStyle="1" w:styleId="af0">
    <w:name w:val="Текст сноски Знак"/>
    <w:basedOn w:val="a0"/>
    <w:rsid w:val="008E1AE8"/>
    <w:rPr>
      <w:sz w:val="20"/>
      <w:szCs w:val="20"/>
    </w:rPr>
  </w:style>
  <w:style w:type="character" w:styleId="af1">
    <w:name w:val="footnote reference"/>
    <w:basedOn w:val="a0"/>
    <w:uiPriority w:val="99"/>
    <w:rsid w:val="008E1AE8"/>
    <w:rPr>
      <w:position w:val="0"/>
      <w:vertAlign w:val="superscript"/>
    </w:rPr>
  </w:style>
  <w:style w:type="character" w:styleId="af2">
    <w:name w:val="Hyperlink"/>
    <w:basedOn w:val="a0"/>
    <w:uiPriority w:val="99"/>
    <w:unhideWhenUsed/>
    <w:rsid w:val="008E1AE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1AE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E1AE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5770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4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6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6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7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9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2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0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2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D15795F-FB9B-4950-88F1-19F78A96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24</Pages>
  <Words>11925</Words>
  <Characters>67978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12</cp:revision>
  <cp:lastPrinted>2026-03-31T03:05:00Z</cp:lastPrinted>
  <dcterms:created xsi:type="dcterms:W3CDTF">2026-01-15T09:30:00Z</dcterms:created>
  <dcterms:modified xsi:type="dcterms:W3CDTF">2026-04-07T08:17:00Z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