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466" w:rsidRPr="00134E49" w:rsidRDefault="00013466" w:rsidP="000134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34E49">
        <w:rPr>
          <w:b/>
          <w:bCs/>
          <w:sz w:val="26"/>
          <w:szCs w:val="26"/>
        </w:rPr>
        <w:t xml:space="preserve">Перечень учебного оборудования </w:t>
      </w:r>
    </w:p>
    <w:p w:rsidR="00013466" w:rsidRPr="00134E49" w:rsidRDefault="00013466" w:rsidP="000134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34E49">
        <w:rPr>
          <w:b/>
          <w:bCs/>
          <w:sz w:val="26"/>
          <w:szCs w:val="26"/>
        </w:rPr>
        <w:t>для реализации программы профессионального обучения водителей</w:t>
      </w:r>
    </w:p>
    <w:p w:rsidR="00013466" w:rsidRDefault="00013466" w:rsidP="0001346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34E49">
        <w:rPr>
          <w:b/>
          <w:bCs/>
          <w:sz w:val="26"/>
          <w:szCs w:val="26"/>
        </w:rPr>
        <w:t>транспортных средств категории «</w:t>
      </w:r>
      <w:r>
        <w:rPr>
          <w:b/>
          <w:bCs/>
          <w:sz w:val="26"/>
          <w:szCs w:val="26"/>
        </w:rPr>
        <w:t>В</w:t>
      </w:r>
      <w:r w:rsidRPr="00134E49">
        <w:rPr>
          <w:b/>
          <w:bCs/>
          <w:sz w:val="26"/>
          <w:szCs w:val="26"/>
        </w:rPr>
        <w:t xml:space="preserve">», имеющегося в </w:t>
      </w:r>
    </w:p>
    <w:tbl>
      <w:tblPr>
        <w:tblStyle w:val="a3"/>
        <w:tblW w:w="10201" w:type="dxa"/>
        <w:tblInd w:w="5" w:type="dxa"/>
        <w:tblLook w:val="04A0" w:firstRow="1" w:lastRow="0" w:firstColumn="1" w:lastColumn="0" w:noHBand="0" w:noVBand="1"/>
      </w:tblPr>
      <w:tblGrid>
        <w:gridCol w:w="10201"/>
      </w:tblGrid>
      <w:tr w:rsidR="00013466" w:rsidTr="00EA60AD">
        <w:tc>
          <w:tcPr>
            <w:tcW w:w="10201" w:type="dxa"/>
            <w:tcBorders>
              <w:top w:val="nil"/>
              <w:left w:val="nil"/>
              <w:right w:val="nil"/>
            </w:tcBorders>
          </w:tcPr>
          <w:p w:rsidR="00013466" w:rsidRDefault="00116041" w:rsidP="00EA60AD">
            <w:pPr>
              <w:spacing w:before="240"/>
              <w:ind w:right="34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ООО Рокада</w:t>
            </w:r>
          </w:p>
        </w:tc>
      </w:tr>
    </w:tbl>
    <w:p w:rsidR="00013466" w:rsidRDefault="00013466" w:rsidP="00013466">
      <w:pPr>
        <w:jc w:val="center"/>
        <w:rPr>
          <w:bCs/>
          <w:sz w:val="16"/>
          <w:szCs w:val="16"/>
        </w:rPr>
      </w:pPr>
      <w:r w:rsidRPr="006F30B4">
        <w:rPr>
          <w:bCs/>
          <w:sz w:val="16"/>
          <w:szCs w:val="16"/>
        </w:rPr>
        <w:t>наименование образовательной организации</w:t>
      </w:r>
    </w:p>
    <w:p w:rsidR="00013466" w:rsidRPr="00134E49" w:rsidRDefault="00013466" w:rsidP="00013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4"/>
        <w:gridCol w:w="1361"/>
        <w:gridCol w:w="1276"/>
        <w:gridCol w:w="1275"/>
      </w:tblGrid>
      <w:tr w:rsidR="00013466" w:rsidTr="00013466">
        <w:trPr>
          <w:trHeight w:val="1661"/>
        </w:trPr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66" w:rsidRDefault="00013466" w:rsidP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466" w:rsidRDefault="00013466" w:rsidP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3466" w:rsidRPr="00134E49" w:rsidRDefault="00013466" w:rsidP="0001346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34E49">
              <w:rPr>
                <w:sz w:val="22"/>
                <w:szCs w:val="22"/>
              </w:rPr>
              <w:t>Количество в соответствии с программой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13466" w:rsidRPr="00134E49" w:rsidRDefault="00013466" w:rsidP="00013466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34E49">
              <w:rPr>
                <w:sz w:val="22"/>
                <w:szCs w:val="22"/>
              </w:rPr>
              <w:t>Фактическое наличие</w:t>
            </w:r>
          </w:p>
        </w:tc>
      </w:tr>
      <w:tr w:rsidR="00013466" w:rsidTr="00013466">
        <w:tc>
          <w:tcPr>
            <w:tcW w:w="6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 xml:space="preserve">Тренажер </w:t>
            </w:r>
            <w:hyperlink w:anchor="Par310" w:history="1">
              <w:r w:rsidRPr="00013466">
                <w:rPr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62350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966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>Тягово-сцепное устройство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 xml:space="preserve">Магнитная доска со схемой населенного пункта </w:t>
            </w:r>
            <w:hyperlink w:anchor="Par312" w:history="1">
              <w:r w:rsidRPr="00013466">
                <w:rPr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 xml:space="preserve">Учебно-наглядные пособия </w:t>
            </w:r>
            <w:hyperlink w:anchor="Par313" w:history="1">
              <w:r w:rsidRPr="00013466">
                <w:rPr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>Основы законодательства в сфере дорожного движения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>Дорожные знаки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>Дорожная разметка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Сигналы регулировщика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Скорость движения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Остановка и стоянка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Проезд перекрестков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в жилых зонах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пассажиров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Перевозка грузов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причины ДТП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 метеоусловия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торможения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автомобилем в нештатных ситуациях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Типовые примеры допускаемых нарушений ПДД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автомобилей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автомобиля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Кузов автомобиля, системы пассивной безопасности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Передняя и задняя подвески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прицепов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устройство прицепа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3466" w:rsidTr="00013466">
        <w:tc>
          <w:tcPr>
            <w:tcW w:w="6294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466">
              <w:rPr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</w:tbl>
    <w:p w:rsidR="00013466" w:rsidRPr="00013466" w:rsidRDefault="00013466" w:rsidP="00013466">
      <w:pPr>
        <w:autoSpaceDE w:val="0"/>
        <w:autoSpaceDN w:val="0"/>
        <w:adjustRightInd w:val="0"/>
        <w:ind w:firstLine="539"/>
        <w:jc w:val="both"/>
        <w:rPr>
          <w:i/>
          <w:sz w:val="24"/>
          <w:szCs w:val="24"/>
        </w:rPr>
      </w:pPr>
      <w:bookmarkStart w:id="0" w:name="Par310"/>
      <w:bookmarkStart w:id="1" w:name="_GoBack"/>
      <w:bookmarkEnd w:id="0"/>
      <w:bookmarkEnd w:id="1"/>
      <w:r w:rsidRPr="00013466">
        <w:rPr>
          <w:i/>
          <w:sz w:val="24"/>
          <w:szCs w:val="24"/>
        </w:rPr>
        <w:t>&lt;1&gt; В качестве тренажера может использоваться учебное транспортное средство.</w:t>
      </w:r>
    </w:p>
    <w:p w:rsidR="00013466" w:rsidRPr="00013466" w:rsidRDefault="00013466" w:rsidP="00013466">
      <w:pPr>
        <w:autoSpaceDE w:val="0"/>
        <w:autoSpaceDN w:val="0"/>
        <w:adjustRightInd w:val="0"/>
        <w:ind w:firstLine="539"/>
        <w:jc w:val="both"/>
        <w:rPr>
          <w:i/>
          <w:sz w:val="24"/>
          <w:szCs w:val="24"/>
        </w:rPr>
      </w:pPr>
      <w:bookmarkStart w:id="2" w:name="Par311"/>
      <w:bookmarkEnd w:id="2"/>
      <w:r w:rsidRPr="00013466">
        <w:rPr>
          <w:i/>
          <w:sz w:val="24"/>
          <w:szCs w:val="24"/>
        </w:rPr>
        <w:t>&lt;2&gt; Необходимость применения АПК тестирования и развития психофизиологических качеств водителя определяется организацией, осуществляющей образовательную деятельность.</w:t>
      </w:r>
    </w:p>
    <w:p w:rsidR="00013466" w:rsidRPr="00013466" w:rsidRDefault="00013466" w:rsidP="00013466">
      <w:pPr>
        <w:autoSpaceDE w:val="0"/>
        <w:autoSpaceDN w:val="0"/>
        <w:adjustRightInd w:val="0"/>
        <w:ind w:firstLine="539"/>
        <w:jc w:val="both"/>
        <w:rPr>
          <w:i/>
          <w:sz w:val="24"/>
          <w:szCs w:val="24"/>
        </w:rPr>
      </w:pPr>
      <w:bookmarkStart w:id="3" w:name="Par312"/>
      <w:bookmarkEnd w:id="3"/>
      <w:r w:rsidRPr="00013466">
        <w:rPr>
          <w:i/>
          <w:sz w:val="24"/>
          <w:szCs w:val="24"/>
        </w:rPr>
        <w:t>&lt;3&gt; Магнитная доска со схемой населенного пункта может быть заменена соответствующим электронным учебным пособием.</w:t>
      </w:r>
    </w:p>
    <w:p w:rsidR="00013466" w:rsidRPr="00013466" w:rsidRDefault="00013466" w:rsidP="00013466">
      <w:pPr>
        <w:autoSpaceDE w:val="0"/>
        <w:autoSpaceDN w:val="0"/>
        <w:adjustRightInd w:val="0"/>
        <w:ind w:firstLine="539"/>
        <w:jc w:val="both"/>
        <w:rPr>
          <w:i/>
          <w:sz w:val="24"/>
          <w:szCs w:val="24"/>
        </w:rPr>
      </w:pPr>
      <w:bookmarkStart w:id="4" w:name="Par313"/>
      <w:bookmarkEnd w:id="4"/>
      <w:r w:rsidRPr="00013466">
        <w:rPr>
          <w:i/>
          <w:sz w:val="24"/>
          <w:szCs w:val="24"/>
        </w:rPr>
        <w:t>&lt;4&gt; Учебно-наглядные пособия допустимо представлять в виде плаката, стенда, макета, планшета, модели, схемы, кинофильма, видеофильма, мультимедийных слайдов.</w:t>
      </w:r>
    </w:p>
    <w:p w:rsidR="00013466" w:rsidRDefault="00013466" w:rsidP="0001346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13466" w:rsidRDefault="00013466" w:rsidP="0001346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013466" w:rsidRDefault="00013466" w:rsidP="00013466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013466" w:rsidRDefault="00013466" w:rsidP="00013466">
      <w:pPr>
        <w:autoSpaceDE w:val="0"/>
        <w:autoSpaceDN w:val="0"/>
        <w:adjustRightInd w:val="0"/>
        <w:jc w:val="center"/>
        <w:rPr>
          <w:b/>
          <w:bCs/>
        </w:rPr>
      </w:pPr>
      <w:r w:rsidRPr="00134E49">
        <w:rPr>
          <w:b/>
          <w:bCs/>
        </w:rPr>
        <w:t xml:space="preserve">Перечень материалов </w:t>
      </w:r>
    </w:p>
    <w:p w:rsidR="00013466" w:rsidRPr="00134E49" w:rsidRDefault="00013466" w:rsidP="00013466">
      <w:pPr>
        <w:autoSpaceDE w:val="0"/>
        <w:autoSpaceDN w:val="0"/>
        <w:adjustRightInd w:val="0"/>
        <w:jc w:val="center"/>
        <w:rPr>
          <w:b/>
          <w:bCs/>
        </w:rPr>
      </w:pPr>
      <w:r w:rsidRPr="00134E49">
        <w:rPr>
          <w:b/>
          <w:bCs/>
        </w:rPr>
        <w:t>по предмету "Первая помощь</w:t>
      </w:r>
      <w:r>
        <w:rPr>
          <w:b/>
          <w:bCs/>
        </w:rPr>
        <w:t xml:space="preserve"> </w:t>
      </w:r>
      <w:r w:rsidRPr="00134E49">
        <w:rPr>
          <w:b/>
          <w:bCs/>
        </w:rPr>
        <w:t xml:space="preserve">при дорожно-транспортном происшествии" </w:t>
      </w:r>
      <w:r w:rsidRPr="006F30B4">
        <w:rPr>
          <w:b/>
          <w:bCs/>
        </w:rPr>
        <w:t>для реализации программы профессионального обучения водителей транспортных средств категории «</w:t>
      </w:r>
      <w:r>
        <w:rPr>
          <w:b/>
          <w:bCs/>
        </w:rPr>
        <w:t>В</w:t>
      </w:r>
      <w:r w:rsidRPr="006F30B4">
        <w:rPr>
          <w:b/>
          <w:bCs/>
        </w:rPr>
        <w:t>», имеющегося в образовательной организации</w:t>
      </w:r>
    </w:p>
    <w:p w:rsidR="00013466" w:rsidRDefault="00013466" w:rsidP="0001346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7"/>
        <w:gridCol w:w="1358"/>
        <w:gridCol w:w="1484"/>
        <w:gridCol w:w="1067"/>
      </w:tblGrid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13466" w:rsidTr="0001346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966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966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Мотоциклетный шлем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>Расходные материалы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Аптечка первой помощи (автомобильная)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966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Подручные материалы, имитирующие носилочные средства, средства для остановки кровотечения, перевязочные средства, иммобилизирующие средства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 xml:space="preserve">Учебно-наглядные пособия </w:t>
            </w:r>
            <w:hyperlink w:anchor="Par371" w:history="1">
              <w:r w:rsidRPr="00013466">
                <w:rPr>
                  <w:sz w:val="24"/>
                  <w:szCs w:val="24"/>
                </w:rPr>
                <w:t>&lt;1&gt;</w:t>
              </w:r>
            </w:hyperlink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9668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013466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Pr="00013466" w:rsidRDefault="0001346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4"/>
                <w:szCs w:val="24"/>
              </w:rPr>
            </w:pPr>
            <w:r w:rsidRPr="00013466">
              <w:rPr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Мультимедийный проектор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EA60A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  <w:tr w:rsidR="00013466" w:rsidTr="005B7787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0134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466" w:rsidRDefault="0055118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</w:tr>
    </w:tbl>
    <w:p w:rsidR="00013466" w:rsidRPr="00013466" w:rsidRDefault="00013466" w:rsidP="00013466">
      <w:pPr>
        <w:autoSpaceDE w:val="0"/>
        <w:autoSpaceDN w:val="0"/>
        <w:adjustRightInd w:val="0"/>
        <w:spacing w:before="240"/>
        <w:ind w:firstLine="540"/>
        <w:jc w:val="both"/>
        <w:rPr>
          <w:i/>
          <w:sz w:val="24"/>
          <w:szCs w:val="24"/>
        </w:rPr>
      </w:pPr>
      <w:bookmarkStart w:id="5" w:name="Par371"/>
      <w:bookmarkEnd w:id="5"/>
      <w:r w:rsidRPr="00013466">
        <w:rPr>
          <w:i/>
          <w:sz w:val="24"/>
          <w:szCs w:val="24"/>
        </w:rPr>
        <w:t>&lt;1&gt; Учебно-наглядные пособия допустимо представлять в виде печатных изданий, плакатов, электронных учебных материалов, тематических фильмов.</w:t>
      </w:r>
    </w:p>
    <w:p w:rsidR="00013466" w:rsidRDefault="00013466"/>
    <w:sectPr w:rsidR="00013466" w:rsidSect="00A36CBF">
      <w:headerReference w:type="default" r:id="rId7"/>
      <w:pgSz w:w="11905" w:h="16838"/>
      <w:pgMar w:top="850" w:right="565" w:bottom="709" w:left="1133" w:header="56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CC" w:rsidRDefault="002F66CC" w:rsidP="00A36CBF">
      <w:r>
        <w:separator/>
      </w:r>
    </w:p>
  </w:endnote>
  <w:endnote w:type="continuationSeparator" w:id="0">
    <w:p w:rsidR="002F66CC" w:rsidRDefault="002F66CC" w:rsidP="00A3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CC" w:rsidRDefault="002F66CC" w:rsidP="00A36CBF">
      <w:r>
        <w:separator/>
      </w:r>
    </w:p>
  </w:footnote>
  <w:footnote w:type="continuationSeparator" w:id="0">
    <w:p w:rsidR="002F66CC" w:rsidRDefault="002F66CC" w:rsidP="00A3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73484"/>
      <w:docPartObj>
        <w:docPartGallery w:val="Page Numbers (Top of Page)"/>
        <w:docPartUnique/>
      </w:docPartObj>
    </w:sdtPr>
    <w:sdtEndPr/>
    <w:sdtContent>
      <w:p w:rsidR="00EA60AD" w:rsidRDefault="00CB48D8">
        <w:pPr>
          <w:pStyle w:val="a4"/>
          <w:jc w:val="center"/>
        </w:pPr>
        <w:r>
          <w:fldChar w:fldCharType="begin"/>
        </w:r>
        <w:r w:rsidR="00EA60AD">
          <w:instrText>PAGE   \* MERGEFORMAT</w:instrText>
        </w:r>
        <w:r>
          <w:fldChar w:fldCharType="separate"/>
        </w:r>
        <w:r w:rsidR="005B7787">
          <w:rPr>
            <w:noProof/>
          </w:rPr>
          <w:t>5</w:t>
        </w:r>
        <w:r>
          <w:fldChar w:fldCharType="end"/>
        </w:r>
      </w:p>
    </w:sdtContent>
  </w:sdt>
  <w:p w:rsidR="00EA60AD" w:rsidRDefault="00EA60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F1"/>
    <w:rsid w:val="00013466"/>
    <w:rsid w:val="00051B22"/>
    <w:rsid w:val="00116041"/>
    <w:rsid w:val="002943F0"/>
    <w:rsid w:val="002F66CC"/>
    <w:rsid w:val="00307FF7"/>
    <w:rsid w:val="003653F1"/>
    <w:rsid w:val="00551187"/>
    <w:rsid w:val="005A38E9"/>
    <w:rsid w:val="005B7787"/>
    <w:rsid w:val="006055E6"/>
    <w:rsid w:val="0062350E"/>
    <w:rsid w:val="006A67D0"/>
    <w:rsid w:val="00767B29"/>
    <w:rsid w:val="008B0A57"/>
    <w:rsid w:val="008B26CD"/>
    <w:rsid w:val="0096683D"/>
    <w:rsid w:val="00A36CBF"/>
    <w:rsid w:val="00B61E27"/>
    <w:rsid w:val="00C04ED8"/>
    <w:rsid w:val="00C54E6F"/>
    <w:rsid w:val="00C56113"/>
    <w:rsid w:val="00C9173A"/>
    <w:rsid w:val="00CB48D8"/>
    <w:rsid w:val="00CF35B6"/>
    <w:rsid w:val="00D23C63"/>
    <w:rsid w:val="00EA60AD"/>
    <w:rsid w:val="00F1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C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6CBF"/>
  </w:style>
  <w:style w:type="paragraph" w:styleId="a6">
    <w:name w:val="footer"/>
    <w:basedOn w:val="a"/>
    <w:link w:val="a7"/>
    <w:uiPriority w:val="99"/>
    <w:unhideWhenUsed/>
    <w:rsid w:val="00A36C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6CBF"/>
  </w:style>
  <w:style w:type="paragraph" w:styleId="a8">
    <w:name w:val="Balloon Text"/>
    <w:basedOn w:val="a"/>
    <w:link w:val="a9"/>
    <w:uiPriority w:val="99"/>
    <w:semiHidden/>
    <w:unhideWhenUsed/>
    <w:rsid w:val="00623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C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36CBF"/>
  </w:style>
  <w:style w:type="paragraph" w:styleId="a6">
    <w:name w:val="footer"/>
    <w:basedOn w:val="a"/>
    <w:link w:val="a7"/>
    <w:uiPriority w:val="99"/>
    <w:unhideWhenUsed/>
    <w:rsid w:val="00A36C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36CBF"/>
  </w:style>
  <w:style w:type="paragraph" w:styleId="a8">
    <w:name w:val="Balloon Text"/>
    <w:basedOn w:val="a"/>
    <w:link w:val="a9"/>
    <w:uiPriority w:val="99"/>
    <w:semiHidden/>
    <w:unhideWhenUsed/>
    <w:rsid w:val="00623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Удачин Кирилл Александрович</dc:creator>
  <cp:lastModifiedBy>Louna</cp:lastModifiedBy>
  <cp:revision>2</cp:revision>
  <cp:lastPrinted>2022-09-21T12:42:00Z</cp:lastPrinted>
  <dcterms:created xsi:type="dcterms:W3CDTF">2025-06-23T15:14:00Z</dcterms:created>
  <dcterms:modified xsi:type="dcterms:W3CDTF">2025-06-23T15:14:00Z</dcterms:modified>
</cp:coreProperties>
</file>